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C3110E" w14:textId="47BC02C5" w:rsidR="00A61D0C" w:rsidRDefault="005C75E1" w:rsidP="009873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739F">
        <w:rPr>
          <w:rFonts w:ascii="Times New Roman" w:hAnsi="Times New Roman" w:cs="Times New Roman"/>
          <w:b/>
          <w:bCs/>
          <w:sz w:val="28"/>
          <w:szCs w:val="28"/>
        </w:rPr>
        <w:t xml:space="preserve">ОТЧЕТ О </w:t>
      </w:r>
      <w:r w:rsidR="00182985">
        <w:rPr>
          <w:rFonts w:ascii="Times New Roman" w:hAnsi="Times New Roman" w:cs="Times New Roman"/>
          <w:b/>
          <w:bCs/>
          <w:sz w:val="28"/>
          <w:szCs w:val="28"/>
        </w:rPr>
        <w:t>РЕАЛИЗАЦИИ ПРОЕКТА</w:t>
      </w:r>
      <w:r w:rsidR="00182985">
        <w:rPr>
          <w:rFonts w:ascii="Times New Roman" w:hAnsi="Times New Roman" w:cs="Times New Roman"/>
          <w:b/>
          <w:bCs/>
          <w:sz w:val="28"/>
          <w:szCs w:val="28"/>
        </w:rPr>
        <w:br/>
        <w:t xml:space="preserve"> ПО </w:t>
      </w:r>
      <w:r w:rsidRPr="0098739F">
        <w:rPr>
          <w:rFonts w:ascii="Times New Roman" w:hAnsi="Times New Roman" w:cs="Times New Roman"/>
          <w:b/>
          <w:bCs/>
          <w:sz w:val="28"/>
          <w:szCs w:val="28"/>
        </w:rPr>
        <w:t>ТИРАЖИРОВАНИ</w:t>
      </w:r>
      <w:r w:rsidR="00182985">
        <w:rPr>
          <w:rFonts w:ascii="Times New Roman" w:hAnsi="Times New Roman" w:cs="Times New Roman"/>
          <w:b/>
          <w:bCs/>
          <w:sz w:val="28"/>
          <w:szCs w:val="28"/>
        </w:rPr>
        <w:t>Ю ЛУЧШЕЙ ПРАКТИКИ</w:t>
      </w:r>
      <w:r w:rsidRPr="009873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7719611" w14:textId="77777777" w:rsidR="009F6F04" w:rsidRPr="0098739F" w:rsidRDefault="009F6F04" w:rsidP="009873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20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992"/>
        <w:gridCol w:w="2126"/>
        <w:gridCol w:w="1701"/>
        <w:gridCol w:w="1701"/>
        <w:gridCol w:w="1560"/>
      </w:tblGrid>
      <w:tr w:rsidR="00893D94" w:rsidRPr="006720E8" w14:paraId="4EF82E1B" w14:textId="77777777" w:rsidTr="007D37AD">
        <w:trPr>
          <w:trHeight w:val="546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84ECE9" w14:textId="77777777" w:rsidR="00893D94" w:rsidRPr="00B820EF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63ABE">
              <w:rPr>
                <w:rFonts w:ascii="Times New Roman" w:hAnsi="Times New Roman" w:cs="Times New Roman"/>
                <w:b/>
                <w:bCs/>
              </w:rPr>
              <w:t>Наименование лучшей практики</w:t>
            </w:r>
          </w:p>
        </w:tc>
        <w:tc>
          <w:tcPr>
            <w:tcW w:w="8080" w:type="dxa"/>
            <w:gridSpan w:val="5"/>
            <w:shd w:val="clear" w:color="auto" w:fill="D9D9D9" w:themeFill="background1" w:themeFillShade="D9"/>
          </w:tcPr>
          <w:p w14:paraId="2365C7C0" w14:textId="77777777" w:rsidR="00A44BE1" w:rsidRPr="00A44BE1" w:rsidRDefault="00A44BE1" w:rsidP="00A44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44BE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Оптимизация пространства дошкольных групп</w:t>
            </w:r>
          </w:p>
          <w:p w14:paraId="7A81571F" w14:textId="42F09A8C" w:rsidR="00893D94" w:rsidRPr="0029449C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  <w:color w:val="808080" w:themeColor="background1" w:themeShade="80"/>
              </w:rPr>
            </w:pPr>
          </w:p>
        </w:tc>
      </w:tr>
      <w:tr w:rsidR="00893D94" w:rsidRPr="006720E8" w14:paraId="13CCB94D" w14:textId="77777777" w:rsidTr="007D37AD">
        <w:trPr>
          <w:trHeight w:val="546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0DA6BD" w14:textId="77777777" w:rsidR="00893D94" w:rsidRPr="00063ABE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Номер и автор</w:t>
            </w:r>
            <w:r w:rsidRPr="00063AB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заявки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C26DD7" w14:textId="621B57EF" w:rsidR="00893D94" w:rsidRPr="009F6F04" w:rsidRDefault="00A44BE1" w:rsidP="007D37AD">
            <w:pPr>
              <w:spacing w:after="0"/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>17876</w:t>
            </w:r>
          </w:p>
        </w:tc>
        <w:tc>
          <w:tcPr>
            <w:tcW w:w="7088" w:type="dxa"/>
            <w:gridSpan w:val="4"/>
            <w:shd w:val="clear" w:color="auto" w:fill="D9D9D9" w:themeFill="background1" w:themeFillShade="D9"/>
          </w:tcPr>
          <w:p w14:paraId="3DFC8807" w14:textId="6DA1651F" w:rsidR="00893D94" w:rsidRPr="0029449C" w:rsidRDefault="00893D94" w:rsidP="007D37AD">
            <w:pPr>
              <w:spacing w:after="0"/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</w:pPr>
            <w:r w:rsidRPr="0029449C"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 xml:space="preserve"> </w:t>
            </w:r>
            <w:proofErr w:type="spellStart"/>
            <w:r w:rsidR="00A44BE1" w:rsidRPr="0029449C"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>Елинина</w:t>
            </w:r>
            <w:proofErr w:type="spellEnd"/>
            <w:r w:rsidR="00A44BE1" w:rsidRPr="0029449C"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 xml:space="preserve"> Алена Юрьевна</w:t>
            </w:r>
          </w:p>
          <w:p w14:paraId="1BFB53DB" w14:textId="77777777" w:rsidR="00893D94" w:rsidRPr="0029449C" w:rsidRDefault="00893D94" w:rsidP="007D37AD">
            <w:pPr>
              <w:spacing w:after="0"/>
              <w:rPr>
                <w:rFonts w:ascii="Times New Roman" w:hAnsi="Times New Roman" w:cs="Times New Roman"/>
                <w:color w:val="808080" w:themeColor="background1" w:themeShade="80"/>
              </w:rPr>
            </w:pPr>
            <w:bookmarkStart w:id="0" w:name="_GoBack"/>
            <w:bookmarkEnd w:id="0"/>
          </w:p>
        </w:tc>
      </w:tr>
      <w:tr w:rsidR="00893D94" w:rsidRPr="006720E8" w14:paraId="42F07B96" w14:textId="77777777" w:rsidTr="007D37AD">
        <w:trPr>
          <w:trHeight w:val="546"/>
        </w:trPr>
        <w:tc>
          <w:tcPr>
            <w:tcW w:w="10207" w:type="dxa"/>
            <w:gridSpan w:val="6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ED700D" w14:textId="77777777" w:rsidR="00893D94" w:rsidRPr="005E7146" w:rsidRDefault="00893D94" w:rsidP="007D37AD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71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Информация об организации</w:t>
            </w:r>
          </w:p>
        </w:tc>
      </w:tr>
      <w:tr w:rsidR="00893D94" w:rsidRPr="006720E8" w14:paraId="460017C7" w14:textId="77777777" w:rsidTr="007D37AD">
        <w:trPr>
          <w:trHeight w:val="546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C213AB" w14:textId="77777777" w:rsidR="00893D94" w:rsidRPr="00063ABE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20EF">
              <w:rPr>
                <w:rFonts w:ascii="Times New Roman" w:hAnsi="Times New Roman" w:cs="Times New Roman"/>
                <w:b/>
                <w:bCs/>
                <w:color w:val="000000"/>
              </w:rPr>
              <w:t>Основной вид деятельности</w:t>
            </w:r>
          </w:p>
        </w:tc>
        <w:tc>
          <w:tcPr>
            <w:tcW w:w="8080" w:type="dxa"/>
            <w:gridSpan w:val="5"/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79495C" w14:textId="6170FB1E" w:rsidR="00893D94" w:rsidRPr="009F6F04" w:rsidRDefault="00893D94" w:rsidP="00A44BE1">
            <w:pPr>
              <w:spacing w:after="0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F6F04"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 xml:space="preserve"> </w:t>
            </w:r>
            <w:r w:rsidR="00A44BE1"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>Образование дошкольное</w:t>
            </w:r>
          </w:p>
        </w:tc>
      </w:tr>
      <w:tr w:rsidR="00893D94" w:rsidRPr="006720E8" w14:paraId="164F0D39" w14:textId="77777777" w:rsidTr="007D37AD">
        <w:trPr>
          <w:trHeight w:val="546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9D0078" w14:textId="77777777" w:rsidR="00893D94" w:rsidRPr="00063ABE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AB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организации, ИНН</w:t>
            </w:r>
          </w:p>
        </w:tc>
        <w:tc>
          <w:tcPr>
            <w:tcW w:w="6520" w:type="dxa"/>
            <w:gridSpan w:val="4"/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27A088" w14:textId="59D96FF9" w:rsidR="00893D94" w:rsidRPr="009F6F04" w:rsidRDefault="00893D94" w:rsidP="00A44BE1">
            <w:pPr>
              <w:spacing w:after="0"/>
              <w:rPr>
                <w:rFonts w:ascii="Times New Roman" w:hAnsi="Times New Roman" w:cs="Times New Roman"/>
                <w:b/>
                <w:bCs/>
                <w:color w:val="808080" w:themeColor="background1" w:themeShade="80"/>
              </w:rPr>
            </w:pPr>
            <w:r w:rsidRPr="009F6F04">
              <w:rPr>
                <w:rFonts w:ascii="Times New Roman" w:hAnsi="Times New Roman" w:cs="Times New Roman"/>
                <w:color w:val="808080" w:themeColor="background1" w:themeShade="80"/>
              </w:rPr>
              <w:t> </w:t>
            </w:r>
            <w:r w:rsidR="00A44BE1"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>МБДОУ ДЕТСКИЙ САД №26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5146704D" w14:textId="54100912" w:rsidR="00893D94" w:rsidRPr="009F6F04" w:rsidRDefault="00893D94" w:rsidP="00A44BE1">
            <w:pPr>
              <w:spacing w:after="0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F6F04"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 xml:space="preserve"> </w:t>
            </w:r>
            <w:r w:rsidR="00A44BE1"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>6623036800</w:t>
            </w:r>
          </w:p>
        </w:tc>
      </w:tr>
      <w:tr w:rsidR="00893D94" w:rsidRPr="006720E8" w14:paraId="7F678CE4" w14:textId="77777777" w:rsidTr="007D37AD">
        <w:trPr>
          <w:trHeight w:val="546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BAEF9D" w14:textId="77777777" w:rsidR="00893D94" w:rsidRPr="00063ABE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ABE">
              <w:rPr>
                <w:rFonts w:ascii="Times New Roman" w:hAnsi="Times New Roman" w:cs="Times New Roman"/>
                <w:b/>
                <w:bCs/>
                <w:color w:val="000000"/>
              </w:rPr>
              <w:t>Регион</w:t>
            </w:r>
          </w:p>
        </w:tc>
        <w:tc>
          <w:tcPr>
            <w:tcW w:w="8080" w:type="dxa"/>
            <w:gridSpan w:val="5"/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8744CF" w14:textId="70F51DFF" w:rsidR="00893D94" w:rsidRPr="009F6F04" w:rsidRDefault="00893D94" w:rsidP="00A44BE1">
            <w:pPr>
              <w:spacing w:after="0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F6F04"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 xml:space="preserve"> </w:t>
            </w:r>
            <w:r w:rsidR="00A44BE1"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>Свердловская область</w:t>
            </w:r>
          </w:p>
        </w:tc>
      </w:tr>
      <w:tr w:rsidR="00893D94" w:rsidRPr="006720E8" w14:paraId="699D76B0" w14:textId="77777777" w:rsidTr="007D37AD">
        <w:trPr>
          <w:trHeight w:val="546"/>
        </w:trPr>
        <w:tc>
          <w:tcPr>
            <w:tcW w:w="10207" w:type="dxa"/>
            <w:gridSpan w:val="6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9502E9" w14:textId="77777777" w:rsidR="00893D94" w:rsidRPr="005E7146" w:rsidRDefault="00893D94" w:rsidP="007D37AD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71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Информация о лучшей практике</w:t>
            </w:r>
          </w:p>
        </w:tc>
      </w:tr>
      <w:tr w:rsidR="00893D94" w:rsidRPr="006720E8" w14:paraId="57C9EF88" w14:textId="77777777" w:rsidTr="007D37AD">
        <w:trPr>
          <w:trHeight w:val="546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DF3A2B" w14:textId="3A68DAA8" w:rsidR="00893D94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298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Социальная </w:t>
            </w:r>
            <w:r w:rsidR="0063435F">
              <w:rPr>
                <w:rFonts w:ascii="Times New Roman" w:hAnsi="Times New Roman" w:cs="Times New Roman"/>
                <w:b/>
                <w:bCs/>
                <w:color w:val="000000"/>
              </w:rPr>
              <w:br/>
            </w:r>
            <w:r w:rsidRPr="00182985">
              <w:rPr>
                <w:rFonts w:ascii="Times New Roman" w:hAnsi="Times New Roman" w:cs="Times New Roman"/>
                <w:b/>
                <w:bCs/>
                <w:color w:val="000000"/>
              </w:rPr>
              <w:t>сфера</w:t>
            </w:r>
          </w:p>
        </w:tc>
        <w:tc>
          <w:tcPr>
            <w:tcW w:w="3118" w:type="dxa"/>
            <w:gridSpan w:val="2"/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C7639C" w14:textId="597AD1F1" w:rsidR="00893D94" w:rsidRPr="006720E8" w:rsidRDefault="000E1AC2" w:rsidP="007D37A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Образование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A44FEF0" w14:textId="48D1F9CC" w:rsidR="00893D94" w:rsidRPr="006720E8" w:rsidRDefault="00893D94" w:rsidP="007D37A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8298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Тип </w:t>
            </w:r>
            <w:r w:rsidR="0063435F">
              <w:rPr>
                <w:rFonts w:ascii="Times New Roman" w:hAnsi="Times New Roman" w:cs="Times New Roman"/>
                <w:b/>
                <w:bCs/>
                <w:color w:val="000000"/>
              </w:rPr>
              <w:br/>
            </w:r>
            <w:r w:rsidRPr="00182985">
              <w:rPr>
                <w:rFonts w:ascii="Times New Roman" w:hAnsi="Times New Roman" w:cs="Times New Roman"/>
                <w:b/>
                <w:bCs/>
                <w:color w:val="000000"/>
              </w:rPr>
              <w:t>учреждения</w:t>
            </w: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14:paraId="33F4F78F" w14:textId="7CC690F8" w:rsidR="00893D94" w:rsidRPr="006720E8" w:rsidRDefault="000E1AC2" w:rsidP="007D37A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Детский сад</w:t>
            </w:r>
          </w:p>
        </w:tc>
      </w:tr>
      <w:tr w:rsidR="00893D94" w:rsidRPr="006720E8" w14:paraId="542E956F" w14:textId="77777777" w:rsidTr="007D37AD">
        <w:trPr>
          <w:trHeight w:val="546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F7124A" w14:textId="77777777" w:rsidR="00893D94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1022D">
              <w:rPr>
                <w:rFonts w:ascii="Times New Roman" w:hAnsi="Times New Roman" w:cs="Times New Roman"/>
                <w:b/>
                <w:bCs/>
                <w:color w:val="000000"/>
              </w:rPr>
              <w:t>Процесс</w:t>
            </w:r>
          </w:p>
        </w:tc>
        <w:tc>
          <w:tcPr>
            <w:tcW w:w="8080" w:type="dxa"/>
            <w:gridSpan w:val="5"/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859193" w14:textId="28E99A20" w:rsidR="00893D94" w:rsidRPr="000E1AC2" w:rsidRDefault="000E1AC2" w:rsidP="000E1AC2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0E1AC2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«Крупно-модульная реорганизация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0E1AC2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среды для обеспечения вариативности и качества дошкольного образования»</w:t>
            </w:r>
          </w:p>
        </w:tc>
      </w:tr>
      <w:tr w:rsidR="00893D94" w:rsidRPr="006720E8" w14:paraId="3BEE8647" w14:textId="77777777" w:rsidTr="007D37AD">
        <w:trPr>
          <w:trHeight w:val="546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27A5C8" w14:textId="77777777" w:rsidR="00893D94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1022D">
              <w:rPr>
                <w:rFonts w:ascii="Times New Roman" w:hAnsi="Times New Roman" w:cs="Times New Roman"/>
                <w:b/>
                <w:bCs/>
                <w:color w:val="000000"/>
              </w:rPr>
              <w:t>Показатель НП</w:t>
            </w:r>
          </w:p>
        </w:tc>
        <w:tc>
          <w:tcPr>
            <w:tcW w:w="8080" w:type="dxa"/>
            <w:gridSpan w:val="5"/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0FB70E" w14:textId="67E48FA4" w:rsidR="00893D94" w:rsidRPr="00D36712" w:rsidRDefault="00D36712" w:rsidP="007D37A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712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Обеспечение вариативности и качества дошкольного образования за счет интеграции коррекционно-развивающей (учител</w:t>
            </w:r>
            <w:proofErr w:type="gramStart"/>
            <w:r w:rsidRPr="00D36712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ь-</w:t>
            </w:r>
            <w:proofErr w:type="gramEnd"/>
            <w:r w:rsidRPr="00D36712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логопед, педагог-психолог), инженерно-технической (STEM - образование) и творческой направленностей посредством крупно-модульной реорганизации среды</w:t>
            </w:r>
          </w:p>
        </w:tc>
      </w:tr>
      <w:tr w:rsidR="00893D94" w:rsidRPr="006720E8" w14:paraId="0F68436D" w14:textId="77777777" w:rsidTr="007D37AD">
        <w:trPr>
          <w:trHeight w:val="546"/>
        </w:trPr>
        <w:tc>
          <w:tcPr>
            <w:tcW w:w="10207" w:type="dxa"/>
            <w:gridSpan w:val="6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A224BD" w14:textId="77777777" w:rsidR="00893D94" w:rsidRPr="00B820EF" w:rsidRDefault="00893D94" w:rsidP="007D37AD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769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Информация</w:t>
            </w:r>
            <w:r w:rsidRPr="00B820E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о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реализованных мероприятиях</w:t>
            </w:r>
          </w:p>
        </w:tc>
      </w:tr>
      <w:tr w:rsidR="00893D94" w:rsidRPr="006720E8" w14:paraId="3FBAB602" w14:textId="77777777" w:rsidTr="0063435F">
        <w:trPr>
          <w:trHeight w:val="819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EF5B21" w14:textId="77777777" w:rsidR="00893D94" w:rsidRPr="00063ABE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</w:t>
            </w:r>
            <w:r w:rsidRPr="00063ABE">
              <w:rPr>
                <w:rFonts w:ascii="Times New Roman" w:hAnsi="Times New Roman" w:cs="Times New Roman"/>
                <w:b/>
                <w:bCs/>
                <w:color w:val="000000"/>
              </w:rPr>
              <w:t>оток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/процесс</w:t>
            </w:r>
          </w:p>
        </w:tc>
        <w:tc>
          <w:tcPr>
            <w:tcW w:w="8080" w:type="dxa"/>
            <w:gridSpan w:val="5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24224A" w14:textId="44556DA8" w:rsidR="000E1AC2" w:rsidRPr="000E1AC2" w:rsidRDefault="00893D94" w:rsidP="000E1AC2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9F6F04">
              <w:rPr>
                <w:rFonts w:ascii="Times New Roman" w:hAnsi="Times New Roman" w:cs="Times New Roman"/>
                <w:color w:val="808080" w:themeColor="background1" w:themeShade="80"/>
              </w:rPr>
              <w:t> </w:t>
            </w:r>
            <w:r w:rsidR="000E1AC2" w:rsidRPr="000E1AC2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«Крупно-модульная реорганизация</w:t>
            </w:r>
            <w:r w:rsidR="000E1AC2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r w:rsidR="000E1AC2" w:rsidRPr="000E1AC2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среды для обеспечения вариативности и качества дошкольного образования»</w:t>
            </w:r>
          </w:p>
          <w:p w14:paraId="5287D31C" w14:textId="1190A614" w:rsidR="00893D94" w:rsidRPr="009F6F04" w:rsidRDefault="00893D94" w:rsidP="0063435F">
            <w:pPr>
              <w:spacing w:after="0"/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</w:pPr>
          </w:p>
        </w:tc>
      </w:tr>
      <w:tr w:rsidR="00893D94" w:rsidRPr="006720E8" w14:paraId="24129AD9" w14:textId="77777777" w:rsidTr="0063435F">
        <w:trPr>
          <w:trHeight w:val="819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E54696" w14:textId="77777777" w:rsidR="00893D94" w:rsidRPr="00063ABE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AB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Описание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реализованных </w:t>
            </w:r>
            <w:r w:rsidRPr="00063ABE">
              <w:rPr>
                <w:rFonts w:ascii="Times New Roman" w:hAnsi="Times New Roman" w:cs="Times New Roman"/>
                <w:b/>
                <w:bCs/>
                <w:color w:val="000000"/>
              </w:rPr>
              <w:t>решений</w:t>
            </w:r>
          </w:p>
        </w:tc>
        <w:tc>
          <w:tcPr>
            <w:tcW w:w="8080" w:type="dxa"/>
            <w:gridSpan w:val="5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C6C596" w14:textId="37F5A3FD" w:rsidR="000E1AC2" w:rsidRPr="000E1AC2" w:rsidRDefault="00893D94" w:rsidP="000E1AC2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0E1AC2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 </w:t>
            </w:r>
            <w:r w:rsidR="000E1AC2" w:rsidRPr="000E1AC2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Реорганизация среды </w:t>
            </w:r>
            <w:proofErr w:type="gramStart"/>
            <w:r w:rsidR="000E1AC2" w:rsidRPr="000E1AC2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пустующих</w:t>
            </w:r>
            <w:proofErr w:type="gramEnd"/>
            <w:r w:rsidR="000E1AC2" w:rsidRPr="000E1AC2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(высвободившихся) групповых</w:t>
            </w:r>
          </w:p>
          <w:p w14:paraId="137B58F5" w14:textId="6D1E261C" w:rsidR="000E1AC2" w:rsidRPr="000E1AC2" w:rsidRDefault="000E1AC2" w:rsidP="000E1A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0E1AC2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помещений под специализированные модули (кластеры) для реализации задач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0E1AC2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коррекционно – развивающей, инженерно – технической и творческой</w:t>
            </w:r>
          </w:p>
          <w:p w14:paraId="7E107608" w14:textId="21404EA3" w:rsidR="000E1AC2" w:rsidRDefault="00D36712" w:rsidP="000E1A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направленности:</w:t>
            </w:r>
          </w:p>
          <w:p w14:paraId="41C4DDFC" w14:textId="77777777" w:rsidR="00D36712" w:rsidRPr="00D36712" w:rsidRDefault="00D36712" w:rsidP="00D3671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1. Создание оснащенного дополнительного пространства для индивидуальной работы специалистов, осуществляющих коррекционную работу</w:t>
            </w:r>
          </w:p>
          <w:p w14:paraId="3884D215" w14:textId="77777777" w:rsidR="00D36712" w:rsidRPr="00D36712" w:rsidRDefault="00D36712" w:rsidP="00D3671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 результате перепланировки и оптимизации имеющихся площадей было создано специализированное коррекционно-развивающее пространство «Комната коррекции и развития».</w:t>
            </w:r>
          </w:p>
          <w:p w14:paraId="4E932C95" w14:textId="77777777" w:rsidR="00D36712" w:rsidRPr="00D36712" w:rsidRDefault="00D36712" w:rsidP="00D3671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 Увеличение количества и качества индивидуальных и подгрупповых занятий с детьми с ОВЗ</w:t>
            </w:r>
          </w:p>
          <w:p w14:paraId="7F223D85" w14:textId="77777777" w:rsidR="00D36712" w:rsidRPr="00D36712" w:rsidRDefault="00D36712" w:rsidP="00D3671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Оптимизация пространства и новое оснащение позволили вывести коррекционную работу на качественно новый уровень.</w:t>
            </w:r>
          </w:p>
          <w:p w14:paraId="62E6F6A9" w14:textId="77777777" w:rsidR="0029449C" w:rsidRPr="00D36712" w:rsidRDefault="0029449C" w:rsidP="0029449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3. Функционирование крупногабаритных и высокотехнологичных модулей СТЕМ-студии (</w:t>
            </w:r>
            <w:proofErr w:type="spellStart"/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мультстудия</w:t>
            </w:r>
            <w:proofErr w:type="spellEnd"/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лаборатория, робототехника и пр.)</w:t>
            </w:r>
          </w:p>
          <w:p w14:paraId="5191A84E" w14:textId="77777777" w:rsidR="0029449C" w:rsidRPr="00D36712" w:rsidRDefault="0029449C" w:rsidP="0029449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Реорганизация пространства позволила внедрить модульный принцип СТЕМ-образования. Крупные модули перестали быть статичными экспонатами, а стали рабочими инструментами.</w:t>
            </w:r>
          </w:p>
          <w:p w14:paraId="34E96272" w14:textId="77777777" w:rsidR="0029449C" w:rsidRPr="00D36712" w:rsidRDefault="0029449C" w:rsidP="0029449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4. Рост количества детских творческих рабо</w:t>
            </w:r>
            <w:proofErr w:type="gramStart"/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т-</w:t>
            </w:r>
            <w:proofErr w:type="gramEnd"/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участников конкурсов различного уровня, в том числе отмеченных наградами.</w:t>
            </w:r>
          </w:p>
          <w:p w14:paraId="787289D9" w14:textId="77777777" w:rsidR="0029449C" w:rsidRPr="00D36712" w:rsidRDefault="0029449C" w:rsidP="0029449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Освоение новых технологий и материалов закономерно привело к повышению качества творческих продуктов и конкурентоспособности воспитанников.</w:t>
            </w:r>
          </w:p>
          <w:p w14:paraId="729FF33B" w14:textId="77777777" w:rsidR="0029449C" w:rsidRPr="00D36712" w:rsidRDefault="0029449C" w:rsidP="0029449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5. Расширение вариативности использования материалов и инструментов детьми в свободной исследовательской и творческой деятельности</w:t>
            </w:r>
          </w:p>
          <w:p w14:paraId="7D43127E" w14:textId="77777777" w:rsidR="0029449C" w:rsidRPr="00D36712" w:rsidRDefault="0029449C" w:rsidP="0029449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Принципиальным изменением стал переход от «витринного» хранения материалов к принципу «открытого доступа».</w:t>
            </w:r>
          </w:p>
          <w:p w14:paraId="3B1578B7" w14:textId="77777777" w:rsidR="00D36712" w:rsidRPr="000E1AC2" w:rsidRDefault="00D36712" w:rsidP="000E1A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  <w:p w14:paraId="0ED1DCDC" w14:textId="10881628" w:rsidR="00893D94" w:rsidRPr="009F6F04" w:rsidRDefault="00893D94" w:rsidP="0063435F">
            <w:pPr>
              <w:spacing w:after="0"/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</w:pPr>
          </w:p>
        </w:tc>
      </w:tr>
      <w:tr w:rsidR="00893D94" w:rsidRPr="006720E8" w14:paraId="399A49FF" w14:textId="77777777" w:rsidTr="0063435F">
        <w:trPr>
          <w:trHeight w:val="819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CB2FC6" w14:textId="77777777" w:rsidR="00893D94" w:rsidRPr="00063ABE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ABE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Достигнутый результат</w:t>
            </w:r>
          </w:p>
        </w:tc>
        <w:tc>
          <w:tcPr>
            <w:tcW w:w="8080" w:type="dxa"/>
            <w:gridSpan w:val="5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CC39C6" w14:textId="77777777" w:rsidR="00D36712" w:rsidRPr="00D36712" w:rsidRDefault="00893D94" w:rsidP="00D3671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F6F04">
              <w:rPr>
                <w:rFonts w:ascii="Times New Roman" w:hAnsi="Times New Roman" w:cs="Times New Roman"/>
                <w:color w:val="808080" w:themeColor="background1" w:themeShade="80"/>
              </w:rPr>
              <w:t> </w:t>
            </w:r>
            <w:r w:rsidR="00D36712"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1. Создание оснащенного дополнительного пространства для индивидуальной работы специалистов, осуществляющих коррекционную работу</w:t>
            </w:r>
          </w:p>
          <w:p w14:paraId="657B4F42" w14:textId="77777777" w:rsidR="00D36712" w:rsidRPr="00D36712" w:rsidRDefault="00D36712" w:rsidP="00D367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· Достигнутые результаты:</w:t>
            </w:r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br/>
              <w:t>  · Организована отдельная зона (кабинет/ниша), изолированная от основного игрового пространства, что позволило минимизировать отвлекающие факторы во время коррекционных занятий.</w:t>
            </w:r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br/>
              <w:t xml:space="preserve">  · Проведено оснащение кабинета развивающим оборудованием: комплекты для песочной терапии, дидактические материалы </w:t>
            </w:r>
            <w:proofErr w:type="spellStart"/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В.В.Воскобовича</w:t>
            </w:r>
            <w:proofErr w:type="spellEnd"/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, наборы для развития тактильных ощущений, </w:t>
            </w:r>
            <w:proofErr w:type="spellStart"/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бизиборды</w:t>
            </w:r>
            <w:proofErr w:type="spellEnd"/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br/>
              <w:t>  · Создана комфортная и безопасная сенсорная среда (Разные поверхности – вертикальные и горизонтальные, различной текстуры, регулируемое освещение, мягкие модули), позволяющая выбирать удобный способ работы и снижать тревожность у детей с ОВЗ и быстрее устанавливать контакт со специалистом (психологом, логопедом, дефектологом).</w:t>
            </w:r>
          </w:p>
          <w:p w14:paraId="469C86B2" w14:textId="77777777" w:rsidR="00D36712" w:rsidRPr="00D36712" w:rsidRDefault="00D36712" w:rsidP="00D3671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14:paraId="7DE82DD5" w14:textId="77777777" w:rsidR="00D36712" w:rsidRPr="00D36712" w:rsidRDefault="00D36712" w:rsidP="00D3671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 Увеличение количества и качества индивидуальных и подгрупповых занятий с детьми с ОВЗ</w:t>
            </w:r>
          </w:p>
          <w:p w14:paraId="7AAD32F6" w14:textId="77777777" w:rsidR="00D36712" w:rsidRPr="00D36712" w:rsidRDefault="00D36712" w:rsidP="0029449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· Достигнутые результаты:</w:t>
            </w:r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br/>
              <w:t>  · Количество: Благодаря появлению отдельной оснащенной комнаты и гибкому графику её использования, удалось увеличить плотность индивидуального графика занятий со специалистам</w:t>
            </w:r>
            <w:proofErr w:type="gramStart"/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и-</w:t>
            </w:r>
            <w:proofErr w:type="gramEnd"/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 учителем – логопедом и педагогом - психологом</w:t>
            </w:r>
          </w:p>
          <w:p w14:paraId="618907F1" w14:textId="77777777" w:rsidR="00D36712" w:rsidRPr="00D36712" w:rsidRDefault="00D36712" w:rsidP="0029449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  · Качество:</w:t>
            </w:r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br/>
              <w:t>    · Внедрение современного развивающего оборудования позволило повысить мотивацию и вовлеченность детей с ОВЗ в занятие. Продолжительность удержания внимания увеличилась в среднем на 10 минут.</w:t>
            </w:r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br/>
              <w:t>    · Расширился инструментарий педагогов: коррекционные занятия проводятся с использованием нового многофункционального оборудования, а не только классических карточек и пособий.</w:t>
            </w:r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br/>
            </w:r>
          </w:p>
          <w:p w14:paraId="61029D10" w14:textId="77777777" w:rsidR="00D36712" w:rsidRPr="00D36712" w:rsidRDefault="00D36712" w:rsidP="00D3671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3. Функционирование крупногабаритных и высокотехнологичных модулей СТЕМ-студии (</w:t>
            </w:r>
            <w:proofErr w:type="spellStart"/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мультстудия</w:t>
            </w:r>
            <w:proofErr w:type="spellEnd"/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лаборатория, робототехника и пр.)</w:t>
            </w:r>
          </w:p>
          <w:p w14:paraId="71980276" w14:textId="77777777" w:rsidR="00D36712" w:rsidRPr="00D36712" w:rsidRDefault="00D36712" w:rsidP="00D367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· Достигнутые результаты:</w:t>
            </w:r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br/>
              <w:t xml:space="preserve">  · </w:t>
            </w:r>
            <w:proofErr w:type="spellStart"/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Мультстудия</w:t>
            </w:r>
            <w:proofErr w:type="spellEnd"/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: Дети освоили процесс создания различных видов мультфильмов (от сценария до озвучки).</w:t>
            </w:r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br/>
              <w:t xml:space="preserve">  · Мини-лаборатория </w:t>
            </w:r>
            <w:proofErr w:type="gramStart"/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оснащена</w:t>
            </w:r>
            <w:proofErr w:type="gramEnd"/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микроскопами, лупами, наборами для экспериментирования с водой, песком, магнитами и воздухом. Созданы условия для наблюдения за природой.</w:t>
            </w:r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br/>
              <w:t xml:space="preserve">  · Робототехника: активно используются наборы для начального конструирования и робототехники (например, LEGO </w:t>
            </w:r>
            <w:proofErr w:type="spellStart"/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WeDo</w:t>
            </w:r>
            <w:proofErr w:type="spellEnd"/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роб</w:t>
            </w:r>
            <w:proofErr w:type="gramStart"/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</w:t>
            </w:r>
            <w:proofErr w:type="spellEnd"/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</w:t>
            </w:r>
            <w:proofErr w:type="gramEnd"/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мышь). </w:t>
            </w:r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Дети научились создавать простейшие программируемые модели, что способствует развитию алгоритмического мышления и технического творчества.</w:t>
            </w:r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br/>
              <w:t>  · Режим работы: Модули не простаивают. Разработан график доступа к модулям в первой половине дня и цикл занятий в рамках дополнительного образования, что обеспечивает их непрерывное функционирование.</w:t>
            </w:r>
          </w:p>
          <w:p w14:paraId="6FA36FBC" w14:textId="77777777" w:rsidR="00D36712" w:rsidRPr="00D36712" w:rsidRDefault="00D36712" w:rsidP="00D3671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14:paraId="6C027DB3" w14:textId="77777777" w:rsidR="00D36712" w:rsidRPr="00D36712" w:rsidRDefault="00D36712" w:rsidP="00D3671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4. Рост количества детских творческих рабо</w:t>
            </w:r>
            <w:proofErr w:type="gramStart"/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т-</w:t>
            </w:r>
            <w:proofErr w:type="gramEnd"/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участников конкурсов различного уровня, в том числе отмеченных наградами.</w:t>
            </w:r>
          </w:p>
          <w:p w14:paraId="45D51AF2" w14:textId="77777777" w:rsidR="00D36712" w:rsidRPr="00D36712" w:rsidRDefault="00D36712" w:rsidP="00D367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· Достигнутые результаты:</w:t>
            </w:r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br/>
              <w:t xml:space="preserve">  · Зафиксирован положительный рост участия и результативности в конкурсах детского творчества различного уровня. Например,  в 2025 году в конкурсе – выставке </w:t>
            </w:r>
            <w:proofErr w:type="spellStart"/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ТЕХНОфест</w:t>
            </w:r>
            <w:proofErr w:type="spellEnd"/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была представлена 1 работа, прошедшая на областной этап, в 2026 году таких работ – 3.</w:t>
            </w:r>
          </w:p>
          <w:p w14:paraId="1B777DFF" w14:textId="77777777" w:rsidR="00D36712" w:rsidRPr="00D36712" w:rsidRDefault="00D36712" w:rsidP="00D3671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14:paraId="52296F6F" w14:textId="77777777" w:rsidR="00D36712" w:rsidRPr="00D36712" w:rsidRDefault="00D36712" w:rsidP="00D3671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5. Расширение вариативности использования материалов и инструментов детьми в свободной исследовательской и творческой деятельности</w:t>
            </w:r>
          </w:p>
          <w:p w14:paraId="423E9250" w14:textId="77777777" w:rsidR="00D36712" w:rsidRPr="00D36712" w:rsidRDefault="00D36712" w:rsidP="00D367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· Достигнутые результаты:</w:t>
            </w:r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br/>
              <w:t xml:space="preserve">  · Доступность: закрытые системы хранения заменены открытыми стеллажами и полками. </w:t>
            </w:r>
          </w:p>
          <w:p w14:paraId="757FEFCF" w14:textId="77777777" w:rsidR="00D36712" w:rsidRPr="00D36712" w:rsidRDefault="00D36712" w:rsidP="00D3671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Для обеспечения вариативности, РППС студии </w:t>
            </w:r>
            <w:proofErr w:type="gramStart"/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пополнена</w:t>
            </w:r>
            <w:proofErr w:type="gramEnd"/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различными материалами для игры и творчества (природные, бросовые, ткани, неоформленные детали). Дети получили возможность самостоятельного выбора.</w:t>
            </w:r>
          </w:p>
          <w:p w14:paraId="481FD5DB" w14:textId="77777777" w:rsidR="00D36712" w:rsidRPr="00D36712" w:rsidRDefault="00D36712" w:rsidP="00D3671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  · Исследовательская активность: Педагогами отмечен рост самостоятельной исследовательской активности. Дети чаще задают вопросы «почему» и «как», «для чего», используя оборудование лаборатории и измерительные приборы в свободной деятельности. Само оборудование СТЕМ – студии пробуждает интерес к его использованию.</w:t>
            </w:r>
          </w:p>
          <w:p w14:paraId="25F4C0EF" w14:textId="085BFD91" w:rsidR="00893D94" w:rsidRPr="009F6F04" w:rsidRDefault="00D36712" w:rsidP="00D36712">
            <w:pPr>
              <w:spacing w:after="0"/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</w:pPr>
            <w:r w:rsidRPr="00D367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Вывод: Реализация проекта по реорганизации РППС группы в крупно-модульную развивающую студию позволила создать условия для обеспечения вариативности форм, методов и способов образовательной деятельности, всестороннего развития личности ребенка, эффективной коррекционной работы и раскрытия творческого и интеллектуального потенциала воспитанников, тем самым повышая качество дошкольного образования</w:t>
            </w:r>
          </w:p>
        </w:tc>
      </w:tr>
      <w:tr w:rsidR="00893D94" w:rsidRPr="006720E8" w14:paraId="5DAB8896" w14:textId="77777777" w:rsidTr="0063435F">
        <w:trPr>
          <w:trHeight w:val="819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1585D0" w14:textId="77777777" w:rsidR="00893D94" w:rsidRPr="00063ABE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ABE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 xml:space="preserve">Дополнительные материалы </w:t>
            </w:r>
          </w:p>
        </w:tc>
        <w:tc>
          <w:tcPr>
            <w:tcW w:w="8080" w:type="dxa"/>
            <w:gridSpan w:val="5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BB7606" w14:textId="26C1D52B" w:rsidR="00893D94" w:rsidRPr="00D36712" w:rsidRDefault="00893D94" w:rsidP="00D36712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9F6F04"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> </w:t>
            </w:r>
            <w:proofErr w:type="gramStart"/>
            <w:r w:rsidR="00D36712" w:rsidRPr="00D36712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Приказ, функционал участников проекта, план мероприятий проекта, сетка занятий (расписание) работы СТЕМ – студии и коррекционно – развивающей комнаты, фото – материалы «Было – стало»</w:t>
            </w:r>
            <w:proofErr w:type="gramEnd"/>
          </w:p>
        </w:tc>
      </w:tr>
    </w:tbl>
    <w:p w14:paraId="1C73C7F7" w14:textId="1661C880" w:rsidR="00723C7C" w:rsidRPr="00723C7C" w:rsidRDefault="0063435F" w:rsidP="00B1157A">
      <w:pPr>
        <w:rPr>
          <w:rFonts w:ascii="Times New Roman" w:hAnsi="Times New Roman" w:cs="Times New Roman"/>
        </w:rPr>
      </w:pPr>
      <w:r w:rsidRPr="000C5118">
        <w:rPr>
          <w:rFonts w:cs="Times New Roman"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01E0AE" wp14:editId="78F59AAB">
                <wp:simplePos x="0" y="0"/>
                <wp:positionH relativeFrom="margin">
                  <wp:posOffset>449580</wp:posOffset>
                </wp:positionH>
                <wp:positionV relativeFrom="paragraph">
                  <wp:posOffset>320040</wp:posOffset>
                </wp:positionV>
                <wp:extent cx="5895975" cy="1190625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5975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79180E" w14:textId="77777777" w:rsidR="009F6F04" w:rsidRPr="00874E04" w:rsidRDefault="009F6F04" w:rsidP="009F6F0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874E0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ab/>
                            </w:r>
                            <w:r w:rsidRPr="00874E0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ab/>
                            </w:r>
                            <w:r w:rsidRPr="00874E0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ab/>
                            </w:r>
                          </w:p>
                          <w:p w14:paraId="7A9C9172" w14:textId="77777777" w:rsidR="009F6F04" w:rsidRPr="00203806" w:rsidRDefault="009F6F04" w:rsidP="009F6F0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384C3BE" w14:textId="25900D67" w:rsidR="009F6F04" w:rsidRPr="00203806" w:rsidRDefault="009F6F04" w:rsidP="009F6F04">
                            <w:pPr>
                              <w:ind w:left="708" w:hanging="708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E489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Руководитель организации</w:t>
                            </w:r>
                            <w:r w:rsidRPr="004769F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20380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________________ /</w:t>
                            </w:r>
                            <w:proofErr w:type="spellStart"/>
                            <w:r w:rsidR="00D36712">
                              <w:rPr>
                                <w:rFonts w:ascii="Times New Roman" w:hAnsi="Times New Roman" w:cs="Times New Roman"/>
                              </w:rPr>
                              <w:t>Елинина</w:t>
                            </w:r>
                            <w:proofErr w:type="spellEnd"/>
                            <w:r w:rsidR="00D36712">
                              <w:rPr>
                                <w:rFonts w:ascii="Times New Roman" w:hAnsi="Times New Roman" w:cs="Times New Roman"/>
                              </w:rPr>
                              <w:t xml:space="preserve"> А.Ю.</w:t>
                            </w:r>
                            <w:r w:rsidRPr="0020380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/</w:t>
                            </w:r>
                          </w:p>
                          <w:p w14:paraId="77562E35" w14:textId="77777777" w:rsidR="009F6F04" w:rsidRPr="00203806" w:rsidRDefault="009F6F04" w:rsidP="009F6F04">
                            <w:pPr>
                              <w:pStyle w:val="a4"/>
                              <w:tabs>
                                <w:tab w:val="left" w:pos="993"/>
                              </w:tabs>
                              <w:spacing w:before="0"/>
                              <w:ind w:left="709" w:firstLine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03806">
                              <w:t>М.П.</w:t>
                            </w:r>
                          </w:p>
                          <w:p w14:paraId="40378D75" w14:textId="77777777" w:rsidR="009F6F04" w:rsidRPr="00203806" w:rsidRDefault="009F6F04" w:rsidP="009F6F0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5.4pt;margin-top:25.2pt;width:464.25pt;height:93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" filled="f" stroked="f">
                <v:textbox>
                  <w:txbxContent>
                    <w:p w14:paraId="0279180E" w14:textId="77777777" w:rsidR="009F6F04" w:rsidRPr="00874E04" w:rsidRDefault="009F6F04" w:rsidP="009F6F04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874E04">
                        <w:rPr>
                          <w:rFonts w:ascii="Times New Roman" w:hAnsi="Times New Roman" w:cs="Times New Roman"/>
                          <w:b/>
                          <w:bCs/>
                        </w:rPr>
                        <w:tab/>
                      </w:r>
                      <w:r w:rsidRPr="00874E04">
                        <w:rPr>
                          <w:rFonts w:ascii="Times New Roman" w:hAnsi="Times New Roman" w:cs="Times New Roman"/>
                          <w:b/>
                          <w:bCs/>
                        </w:rPr>
                        <w:tab/>
                      </w:r>
                      <w:r w:rsidRPr="00874E04">
                        <w:rPr>
                          <w:rFonts w:ascii="Times New Roman" w:hAnsi="Times New Roman" w:cs="Times New Roman"/>
                          <w:b/>
                          <w:bCs/>
                        </w:rPr>
                        <w:tab/>
                      </w:r>
                    </w:p>
                    <w:p w14:paraId="7A9C9172" w14:textId="77777777" w:rsidR="009F6F04" w:rsidRPr="00203806" w:rsidRDefault="009F6F04" w:rsidP="009F6F04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6384C3BE" w14:textId="25900D67" w:rsidR="009F6F04" w:rsidRPr="00203806" w:rsidRDefault="009F6F04" w:rsidP="009F6F04">
                      <w:pPr>
                        <w:ind w:left="708" w:hanging="708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6E489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Руководитель организации</w:t>
                      </w:r>
                      <w:r w:rsidRPr="004769F4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20380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________________ /</w:t>
                      </w:r>
                      <w:proofErr w:type="spellStart"/>
                      <w:r w:rsidR="00D36712">
                        <w:rPr>
                          <w:rFonts w:ascii="Times New Roman" w:hAnsi="Times New Roman" w:cs="Times New Roman"/>
                        </w:rPr>
                        <w:t>Елинина</w:t>
                      </w:r>
                      <w:proofErr w:type="spellEnd"/>
                      <w:r w:rsidR="00D36712">
                        <w:rPr>
                          <w:rFonts w:ascii="Times New Roman" w:hAnsi="Times New Roman" w:cs="Times New Roman"/>
                        </w:rPr>
                        <w:t xml:space="preserve"> А.Ю.</w:t>
                      </w:r>
                      <w:r w:rsidRPr="0020380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/</w:t>
                      </w:r>
                    </w:p>
                    <w:p w14:paraId="77562E35" w14:textId="77777777" w:rsidR="009F6F04" w:rsidRPr="00203806" w:rsidRDefault="009F6F04" w:rsidP="009F6F04">
                      <w:pPr>
                        <w:pStyle w:val="a4"/>
                        <w:tabs>
                          <w:tab w:val="left" w:pos="993"/>
                        </w:tabs>
                        <w:spacing w:before="0"/>
                        <w:ind w:left="709" w:firstLine="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03806">
                        <w:t>М.П.</w:t>
                      </w:r>
                    </w:p>
                    <w:p w14:paraId="40378D75" w14:textId="77777777" w:rsidR="009F6F04" w:rsidRPr="00203806" w:rsidRDefault="009F6F04" w:rsidP="009F6F04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93D94" w:rsidRPr="000C5118">
        <w:rPr>
          <w:rFonts w:cs="Times New Roman"/>
          <w:noProof/>
        </w:rPr>
        <w:t xml:space="preserve"> </w:t>
      </w:r>
    </w:p>
    <w:sectPr w:rsidR="00723C7C" w:rsidRPr="00723C7C" w:rsidSect="00893D94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387669" w14:textId="77777777" w:rsidR="00E52432" w:rsidRDefault="00E52432" w:rsidP="00723C7C">
      <w:pPr>
        <w:spacing w:after="0" w:line="240" w:lineRule="auto"/>
      </w:pPr>
      <w:r>
        <w:separator/>
      </w:r>
    </w:p>
  </w:endnote>
  <w:endnote w:type="continuationSeparator" w:id="0">
    <w:p w14:paraId="53DFDCF1" w14:textId="77777777" w:rsidR="00E52432" w:rsidRDefault="00E52432" w:rsidP="00723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36F5B5" w14:textId="77777777" w:rsidR="00E52432" w:rsidRDefault="00E52432" w:rsidP="00723C7C">
      <w:pPr>
        <w:spacing w:after="0" w:line="240" w:lineRule="auto"/>
      </w:pPr>
      <w:r>
        <w:separator/>
      </w:r>
    </w:p>
  </w:footnote>
  <w:footnote w:type="continuationSeparator" w:id="0">
    <w:p w14:paraId="2F339B93" w14:textId="77777777" w:rsidR="00E52432" w:rsidRDefault="00E52432" w:rsidP="00723C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3C1B4C"/>
    <w:multiLevelType w:val="hybridMultilevel"/>
    <w:tmpl w:val="995AB574"/>
    <w:lvl w:ilvl="0" w:tplc="A44459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5E1"/>
    <w:rsid w:val="00063ABE"/>
    <w:rsid w:val="000E1AC2"/>
    <w:rsid w:val="00182985"/>
    <w:rsid w:val="0019452B"/>
    <w:rsid w:val="0019716A"/>
    <w:rsid w:val="00203806"/>
    <w:rsid w:val="00271A79"/>
    <w:rsid w:val="0029449C"/>
    <w:rsid w:val="002B76CC"/>
    <w:rsid w:val="0031022D"/>
    <w:rsid w:val="003702AD"/>
    <w:rsid w:val="003B0DE5"/>
    <w:rsid w:val="003F5F17"/>
    <w:rsid w:val="00445650"/>
    <w:rsid w:val="00475CBF"/>
    <w:rsid w:val="004769F4"/>
    <w:rsid w:val="004D17AA"/>
    <w:rsid w:val="005535E2"/>
    <w:rsid w:val="0056132B"/>
    <w:rsid w:val="00585D96"/>
    <w:rsid w:val="005C75E1"/>
    <w:rsid w:val="005E7146"/>
    <w:rsid w:val="0063435F"/>
    <w:rsid w:val="00646604"/>
    <w:rsid w:val="006711A3"/>
    <w:rsid w:val="006720E8"/>
    <w:rsid w:val="00686C85"/>
    <w:rsid w:val="006E4897"/>
    <w:rsid w:val="00723C7C"/>
    <w:rsid w:val="007B35AB"/>
    <w:rsid w:val="00874E04"/>
    <w:rsid w:val="00893D94"/>
    <w:rsid w:val="008C09B0"/>
    <w:rsid w:val="0098739F"/>
    <w:rsid w:val="009F6F04"/>
    <w:rsid w:val="00A44BE1"/>
    <w:rsid w:val="00A61D0C"/>
    <w:rsid w:val="00B1157A"/>
    <w:rsid w:val="00B27015"/>
    <w:rsid w:val="00B4393F"/>
    <w:rsid w:val="00B50CD1"/>
    <w:rsid w:val="00B820EF"/>
    <w:rsid w:val="00B851CF"/>
    <w:rsid w:val="00CD55DB"/>
    <w:rsid w:val="00CD7542"/>
    <w:rsid w:val="00CF1109"/>
    <w:rsid w:val="00D30D56"/>
    <w:rsid w:val="00D36712"/>
    <w:rsid w:val="00D50694"/>
    <w:rsid w:val="00D950E2"/>
    <w:rsid w:val="00DC435A"/>
    <w:rsid w:val="00DD7DBF"/>
    <w:rsid w:val="00E362AE"/>
    <w:rsid w:val="00E52432"/>
    <w:rsid w:val="00E85833"/>
    <w:rsid w:val="00F15190"/>
    <w:rsid w:val="00F6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305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851CF"/>
    <w:rPr>
      <w:color w:val="808080"/>
    </w:rPr>
  </w:style>
  <w:style w:type="paragraph" w:styleId="a4">
    <w:name w:val="List Paragraph"/>
    <w:aliases w:val="Маркер,List Paragraph,Bullet Number,Нумерованый список,List Paragraph1,Bullet List,FooterText,numbered,lp1,Абзац списка2,название,SL_Абзац списка,f_Абзац 1,Подпись рисунка,Список - нумерованный абзац,Абзац списка нумерация,Абзац списка1"/>
    <w:basedOn w:val="a"/>
    <w:link w:val="a5"/>
    <w:uiPriority w:val="34"/>
    <w:qFormat/>
    <w:rsid w:val="00203806"/>
    <w:pPr>
      <w:widowControl w:val="0"/>
      <w:autoSpaceDE w:val="0"/>
      <w:autoSpaceDN w:val="0"/>
      <w:spacing w:before="120" w:after="0" w:line="240" w:lineRule="auto"/>
      <w:ind w:left="699" w:firstLine="560"/>
      <w:contextualSpacing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a5">
    <w:name w:val="Абзац списка Знак"/>
    <w:aliases w:val="Маркер Знак,List Paragraph Знак,Bullet Number Знак,Нумерованый список Знак,List Paragraph1 Знак,Bullet List Знак,FooterText Знак,numbered Знак,lp1 Знак,Абзац списка2 Знак,название Знак,SL_Абзац списка Знак,f_Абзац 1 Знак"/>
    <w:basedOn w:val="a0"/>
    <w:link w:val="a4"/>
    <w:uiPriority w:val="34"/>
    <w:locked/>
    <w:rsid w:val="00203806"/>
    <w:rPr>
      <w:rFonts w:ascii="Times New Roman" w:eastAsia="Times New Roman" w:hAnsi="Times New Roman" w:cs="Times New Roman"/>
      <w:sz w:val="24"/>
    </w:rPr>
  </w:style>
  <w:style w:type="paragraph" w:styleId="a6">
    <w:name w:val="header"/>
    <w:basedOn w:val="a"/>
    <w:link w:val="a7"/>
    <w:uiPriority w:val="99"/>
    <w:unhideWhenUsed/>
    <w:rsid w:val="00723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23C7C"/>
  </w:style>
  <w:style w:type="paragraph" w:styleId="a8">
    <w:name w:val="footer"/>
    <w:basedOn w:val="a"/>
    <w:link w:val="a9"/>
    <w:uiPriority w:val="99"/>
    <w:unhideWhenUsed/>
    <w:rsid w:val="00723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23C7C"/>
  </w:style>
  <w:style w:type="paragraph" w:styleId="aa">
    <w:name w:val="Balloon Text"/>
    <w:basedOn w:val="a"/>
    <w:link w:val="ab"/>
    <w:uiPriority w:val="99"/>
    <w:semiHidden/>
    <w:unhideWhenUsed/>
    <w:rsid w:val="0029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944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851CF"/>
    <w:rPr>
      <w:color w:val="808080"/>
    </w:rPr>
  </w:style>
  <w:style w:type="paragraph" w:styleId="a4">
    <w:name w:val="List Paragraph"/>
    <w:aliases w:val="Маркер,List Paragraph,Bullet Number,Нумерованый список,List Paragraph1,Bullet List,FooterText,numbered,lp1,Абзац списка2,название,SL_Абзац списка,f_Абзац 1,Подпись рисунка,Список - нумерованный абзац,Абзац списка нумерация,Абзац списка1"/>
    <w:basedOn w:val="a"/>
    <w:link w:val="a5"/>
    <w:uiPriority w:val="34"/>
    <w:qFormat/>
    <w:rsid w:val="00203806"/>
    <w:pPr>
      <w:widowControl w:val="0"/>
      <w:autoSpaceDE w:val="0"/>
      <w:autoSpaceDN w:val="0"/>
      <w:spacing w:before="120" w:after="0" w:line="240" w:lineRule="auto"/>
      <w:ind w:left="699" w:firstLine="560"/>
      <w:contextualSpacing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a5">
    <w:name w:val="Абзац списка Знак"/>
    <w:aliases w:val="Маркер Знак,List Paragraph Знак,Bullet Number Знак,Нумерованый список Знак,List Paragraph1 Знак,Bullet List Знак,FooterText Знак,numbered Знак,lp1 Знак,Абзац списка2 Знак,название Знак,SL_Абзац списка Знак,f_Абзац 1 Знак"/>
    <w:basedOn w:val="a0"/>
    <w:link w:val="a4"/>
    <w:uiPriority w:val="34"/>
    <w:locked/>
    <w:rsid w:val="00203806"/>
    <w:rPr>
      <w:rFonts w:ascii="Times New Roman" w:eastAsia="Times New Roman" w:hAnsi="Times New Roman" w:cs="Times New Roman"/>
      <w:sz w:val="24"/>
    </w:rPr>
  </w:style>
  <w:style w:type="paragraph" w:styleId="a6">
    <w:name w:val="header"/>
    <w:basedOn w:val="a"/>
    <w:link w:val="a7"/>
    <w:uiPriority w:val="99"/>
    <w:unhideWhenUsed/>
    <w:rsid w:val="00723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23C7C"/>
  </w:style>
  <w:style w:type="paragraph" w:styleId="a8">
    <w:name w:val="footer"/>
    <w:basedOn w:val="a"/>
    <w:link w:val="a9"/>
    <w:uiPriority w:val="99"/>
    <w:unhideWhenUsed/>
    <w:rsid w:val="00723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23C7C"/>
  </w:style>
  <w:style w:type="paragraph" w:styleId="aa">
    <w:name w:val="Balloon Text"/>
    <w:basedOn w:val="a"/>
    <w:link w:val="ab"/>
    <w:uiPriority w:val="99"/>
    <w:semiHidden/>
    <w:unhideWhenUsed/>
    <w:rsid w:val="0029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944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D9034B7B22D454D81A789109C4F1561" ma:contentTypeVersion="10" ma:contentTypeDescription="Создание документа." ma:contentTypeScope="" ma:versionID="57942ccb856d80ea3f3bb43e7d270d51">
  <xsd:schema xmlns:xsd="http://www.w3.org/2001/XMLSchema" xmlns:xs="http://www.w3.org/2001/XMLSchema" xmlns:p="http://schemas.microsoft.com/office/2006/metadata/properties" xmlns:ns2="781c96c8-4339-4dee-b937-94136674ff91" targetNamespace="http://schemas.microsoft.com/office/2006/metadata/properties" ma:root="true" ma:fieldsID="d096e2351f1754279101ec4c7b9523c1" ns2:_="">
    <xsd:import namespace="781c96c8-4339-4dee-b937-94136674ff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1c96c8-4339-4dee-b937-94136674ff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6DD72-7867-4EC9-A21D-A2B34D9776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FD730D-298F-479B-9DA4-9B61951C9B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1c96c8-4339-4dee-b937-94136674ff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43C718-D5CE-4ADD-A19C-2D535149E6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EDFADBD-4880-49C8-B5C0-740DCDCE4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1015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Дацюк Оксана Алексеевна</dc:creator>
  <cp:lastModifiedBy>alena</cp:lastModifiedBy>
  <cp:revision>3</cp:revision>
  <cp:lastPrinted>2026-03-12T05:39:00Z</cp:lastPrinted>
  <dcterms:created xsi:type="dcterms:W3CDTF">2026-03-02T10:07:00Z</dcterms:created>
  <dcterms:modified xsi:type="dcterms:W3CDTF">2026-03-12T06:54:00Z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0x010100AD9034B7B22D454D81A789109C4F1561</vt:lpwstr>
  </property>
</Properties>
</file>