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B60B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МУНИЦИПАЛЬНЫЙ ОКРУГ ГОРНОУРАЛЬСКИЙ СВЕРДЛОВСКОЙ ОБЛАСТИ</w:t>
      </w:r>
    </w:p>
    <w:p w14:paraId="2E4A8C87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 xml:space="preserve">МУНИЦИПАЛЬНОЕ БЮДЖЕТНОЕ ДОШКОЛЬНОЕ ОБРАЗОВАТЕЛЬНОЕ </w:t>
      </w:r>
    </w:p>
    <w:p w14:paraId="7CFDEA49" w14:textId="77777777" w:rsidR="00BB70FF" w:rsidRPr="00CD4CA2" w:rsidRDefault="00BB70FF" w:rsidP="00BB70FF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УЧРЕЖДЕНИЕ ДЕТСКИЙ САД № 26</w:t>
      </w:r>
    </w:p>
    <w:p w14:paraId="3411EB28" w14:textId="77777777" w:rsidR="00BB70FF" w:rsidRPr="00CD4CA2" w:rsidRDefault="00BB70FF" w:rsidP="00BB70FF">
      <w:pPr>
        <w:jc w:val="center"/>
        <w:rPr>
          <w:sz w:val="20"/>
          <w:szCs w:val="20"/>
        </w:rPr>
      </w:pPr>
      <w:proofErr w:type="spellStart"/>
      <w:r w:rsidRPr="00CD4CA2">
        <w:rPr>
          <w:sz w:val="20"/>
          <w:szCs w:val="20"/>
        </w:rPr>
        <w:t>п.Горноуральский</w:t>
      </w:r>
      <w:proofErr w:type="spellEnd"/>
      <w:r w:rsidRPr="00CD4CA2">
        <w:rPr>
          <w:sz w:val="20"/>
          <w:szCs w:val="20"/>
        </w:rPr>
        <w:t xml:space="preserve"> 26а, Пригородный район, Свердловская область, 622904</w:t>
      </w:r>
    </w:p>
    <w:p w14:paraId="2E772218" w14:textId="77777777" w:rsidR="00BB70FF" w:rsidRPr="00CD4CA2" w:rsidRDefault="00BB70FF" w:rsidP="00BB70FF">
      <w:pPr>
        <w:jc w:val="center"/>
        <w:rPr>
          <w:sz w:val="20"/>
          <w:szCs w:val="20"/>
          <w:lang w:val="de-DE"/>
        </w:rPr>
      </w:pPr>
      <w:r w:rsidRPr="00CD4CA2">
        <w:rPr>
          <w:sz w:val="20"/>
          <w:szCs w:val="20"/>
        </w:rPr>
        <w:t>тел</w:t>
      </w:r>
      <w:r w:rsidRPr="00CD4CA2">
        <w:rPr>
          <w:sz w:val="20"/>
          <w:szCs w:val="20"/>
          <w:lang w:val="de-DE"/>
        </w:rPr>
        <w:t>./</w:t>
      </w:r>
      <w:r w:rsidRPr="00CD4CA2">
        <w:rPr>
          <w:sz w:val="20"/>
          <w:szCs w:val="20"/>
        </w:rPr>
        <w:t>факс</w:t>
      </w:r>
      <w:r w:rsidRPr="00CD4CA2">
        <w:rPr>
          <w:sz w:val="20"/>
          <w:szCs w:val="20"/>
          <w:lang w:val="de-DE"/>
        </w:rPr>
        <w:t xml:space="preserve"> (3435) 91-22-14, </w:t>
      </w:r>
      <w:proofErr w:type="spellStart"/>
      <w:r w:rsidRPr="00CD4CA2">
        <w:rPr>
          <w:sz w:val="20"/>
          <w:szCs w:val="20"/>
          <w:lang w:val="de-DE"/>
        </w:rPr>
        <w:t>E-mail</w:t>
      </w:r>
      <w:proofErr w:type="spellEnd"/>
      <w:r w:rsidRPr="00CD4CA2">
        <w:rPr>
          <w:sz w:val="20"/>
          <w:szCs w:val="20"/>
          <w:lang w:val="de-DE"/>
        </w:rPr>
        <w:t xml:space="preserve">: </w:t>
      </w:r>
      <w:hyperlink r:id="rId5" w:history="1">
        <w:r w:rsidRPr="00CD4CA2">
          <w:rPr>
            <w:color w:val="0000FF"/>
            <w:sz w:val="20"/>
            <w:szCs w:val="20"/>
            <w:u w:val="single"/>
            <w:lang w:val="de-DE"/>
          </w:rPr>
          <w:t>alenaelinina@mail.ru</w:t>
        </w:r>
      </w:hyperlink>
    </w:p>
    <w:p w14:paraId="44A27CA1" w14:textId="1E49587F" w:rsidR="00C72AB5" w:rsidRDefault="00C72AB5" w:rsidP="006B50D5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7ED4C72A" w14:textId="77777777" w:rsidR="00BB70FF" w:rsidRDefault="00BB70FF" w:rsidP="00BB70FF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01B3698F" w14:textId="6C591959" w:rsidR="00C72AB5" w:rsidRDefault="00BB70FF" w:rsidP="006B50D5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П</w:t>
      </w:r>
      <w:r w:rsidR="00C72AB5"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аспорт</w:t>
      </w:r>
    </w:p>
    <w:p w14:paraId="0E7CD7B9" w14:textId="7889CB74" w:rsidR="00BB70FF" w:rsidRDefault="00BB70FF" w:rsidP="006B50D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  <w:t>Монорельсовый электропоезд</w:t>
      </w:r>
    </w:p>
    <w:p w14:paraId="0CBBC5D1" w14:textId="77777777" w:rsidR="00BB70FF" w:rsidRPr="00BB70FF" w:rsidRDefault="00BB70FF" w:rsidP="00BB70FF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B70FF">
        <w:rPr>
          <w:rFonts w:ascii="Liberation Serif" w:hAnsi="Liberation Serif" w:cs="Liberation Serif"/>
          <w:b/>
          <w:bCs/>
          <w:sz w:val="28"/>
          <w:szCs w:val="28"/>
        </w:rPr>
        <w:t>Младшая возрастная группа</w:t>
      </w:r>
    </w:p>
    <w:p w14:paraId="1AA09A3A" w14:textId="77777777" w:rsidR="00BB70FF" w:rsidRPr="00C72AB5" w:rsidRDefault="00BB70FF" w:rsidP="00BB70FF">
      <w:pPr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 w:rsidRPr="00C72AB5">
        <w:rPr>
          <w:rFonts w:ascii="Liberation Serif" w:hAnsi="Liberation Serif" w:cs="Liberation Serif"/>
          <w:i/>
          <w:iCs/>
          <w:sz w:val="28"/>
          <w:szCs w:val="28"/>
        </w:rPr>
        <w:t>(Локомотивы и вагоны будущего, беспилотные поезда, безопасность на ЖД)</w:t>
      </w:r>
    </w:p>
    <w:p w14:paraId="3CBB51F6" w14:textId="79441478" w:rsidR="00C72AB5" w:rsidRDefault="00C72AB5" w:rsidP="00C72AB5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817"/>
        <w:gridCol w:w="4966"/>
      </w:tblGrid>
      <w:tr w:rsidR="006B50D5" w14:paraId="57E189F7" w14:textId="77777777" w:rsidTr="000965B7">
        <w:tc>
          <w:tcPr>
            <w:tcW w:w="562" w:type="dxa"/>
          </w:tcPr>
          <w:p w14:paraId="4A3DC8B9" w14:textId="14C43BC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3F4A367A" w14:textId="518C405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Пункт </w:t>
            </w:r>
            <w:r w:rsidR="000965B7">
              <w:rPr>
                <w:rFonts w:ascii="Liberation Serif" w:hAnsi="Liberation Serif" w:cs="Liberation Serif"/>
                <w:sz w:val="28"/>
                <w:szCs w:val="28"/>
              </w:rPr>
              <w:t>паспорта</w:t>
            </w:r>
          </w:p>
        </w:tc>
        <w:tc>
          <w:tcPr>
            <w:tcW w:w="4955" w:type="dxa"/>
          </w:tcPr>
          <w:p w14:paraId="1D18B4EC" w14:textId="4DD4FF81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</w:t>
            </w:r>
          </w:p>
        </w:tc>
      </w:tr>
      <w:tr w:rsidR="006B50D5" w14:paraId="1356DA00" w14:textId="77777777" w:rsidTr="000965B7">
        <w:tc>
          <w:tcPr>
            <w:tcW w:w="562" w:type="dxa"/>
          </w:tcPr>
          <w:p w14:paraId="0276A678" w14:textId="7F5AE2A2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CDD05FD" w14:textId="1410D7D5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название и назначение экспоната</w:t>
            </w:r>
          </w:p>
        </w:tc>
        <w:tc>
          <w:tcPr>
            <w:tcW w:w="4955" w:type="dxa"/>
          </w:tcPr>
          <w:p w14:paraId="1288758B" w14:textId="77777777" w:rsidR="00C72AB5" w:rsidRDefault="00BB70FF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Монорельсовый электропоезд</w:t>
            </w:r>
          </w:p>
          <w:p w14:paraId="663B7DD2" w14:textId="1E41B9BA" w:rsidR="00BB70FF" w:rsidRDefault="00BB70FF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Перевозка пассажиров</w:t>
            </w:r>
          </w:p>
        </w:tc>
      </w:tr>
      <w:tr w:rsidR="006B50D5" w14:paraId="06E7F7AB" w14:textId="77777777" w:rsidTr="000965B7">
        <w:tc>
          <w:tcPr>
            <w:tcW w:w="562" w:type="dxa"/>
          </w:tcPr>
          <w:p w14:paraId="05F5FD62" w14:textId="5CB55AD5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490641BD" w14:textId="260A3193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год создания</w:t>
            </w:r>
          </w:p>
        </w:tc>
        <w:tc>
          <w:tcPr>
            <w:tcW w:w="4955" w:type="dxa"/>
          </w:tcPr>
          <w:p w14:paraId="1014BECA" w14:textId="3FDF541E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2025</w:t>
            </w:r>
          </w:p>
        </w:tc>
      </w:tr>
      <w:tr w:rsidR="006B50D5" w14:paraId="087520E3" w14:textId="77777777" w:rsidTr="000965B7">
        <w:tc>
          <w:tcPr>
            <w:tcW w:w="562" w:type="dxa"/>
          </w:tcPr>
          <w:p w14:paraId="0C151C03" w14:textId="346A927E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20E05E1B" w14:textId="434A727A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автор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</w:t>
            </w:r>
          </w:p>
        </w:tc>
        <w:tc>
          <w:tcPr>
            <w:tcW w:w="4955" w:type="dxa"/>
          </w:tcPr>
          <w:p w14:paraId="0EE93BB6" w14:textId="77777777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Думченков Савелий,</w:t>
            </w:r>
          </w:p>
          <w:p w14:paraId="6A22E4F8" w14:textId="77777777" w:rsidR="00CD4CA2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Забелин Демьян, </w:t>
            </w:r>
          </w:p>
          <w:p w14:paraId="21AB4244" w14:textId="77777777" w:rsidR="00CD4CA2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Ибрагимова Эльмира, </w:t>
            </w:r>
          </w:p>
          <w:p w14:paraId="5A87026E" w14:textId="57B6FA40" w:rsidR="000965B7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Финадеева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Таисия </w:t>
            </w:r>
          </w:p>
        </w:tc>
      </w:tr>
      <w:tr w:rsidR="006B50D5" w14:paraId="20A18032" w14:textId="77777777" w:rsidTr="000965B7">
        <w:tc>
          <w:tcPr>
            <w:tcW w:w="562" w:type="dxa"/>
          </w:tcPr>
          <w:p w14:paraId="107B5FA9" w14:textId="7782C1F0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68119CE6" w14:textId="2B701443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руководителя</w:t>
            </w:r>
          </w:p>
        </w:tc>
        <w:tc>
          <w:tcPr>
            <w:tcW w:w="4955" w:type="dxa"/>
          </w:tcPr>
          <w:p w14:paraId="06BD20D7" w14:textId="710CC2FF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Черемисина Людмила Павловна </w:t>
            </w:r>
          </w:p>
        </w:tc>
      </w:tr>
      <w:tr w:rsidR="006B50D5" w14:paraId="09033621" w14:textId="77777777" w:rsidTr="000965B7">
        <w:tc>
          <w:tcPr>
            <w:tcW w:w="562" w:type="dxa"/>
          </w:tcPr>
          <w:p w14:paraId="6EBFB875" w14:textId="6E57100B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4C14467B" w14:textId="2087B51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описание идеи проекта (авторская или заимствованная, степень и источник заимствования)</w:t>
            </w:r>
          </w:p>
        </w:tc>
        <w:tc>
          <w:tcPr>
            <w:tcW w:w="4955" w:type="dxa"/>
          </w:tcPr>
          <w:p w14:paraId="40E0BEC4" w14:textId="0F37FC3A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Неблагоприятная экологическая обстановка в больших городах из-за большого количества выхлопов от автотранспорта усугубляется за счет пробок, в которых стоят автомобили. Из-за этого люди часто опаздывают на работу, ухудшается здоровье. Мы хотим предложить альтернативу автотранспорту для большого города – быстрый, экологичный, экономичный транспорт. Мы решили, что этим требованиям отвечает МОНОРЕЛЬС – беспилотный поезд, работающий на электрической энергии, поступающей через кабель, проложенный в рельсе. Одновременно на крыше вагона могут быть установлены солнечные батареи, которые будут служить выработке электричества. Важными преимуществами можно назвать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легкость конструкции – вагон изготавливается на 3-д принтере из прочного пластика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 xml:space="preserve">, а также то, что рельс можно проложить на разных уровнях (под землей, над проезжей 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частью), что исключит стояние в пробках.</w:t>
            </w:r>
          </w:p>
        </w:tc>
      </w:tr>
      <w:tr w:rsidR="006B50D5" w14:paraId="247416C5" w14:textId="77777777" w:rsidTr="000965B7">
        <w:tc>
          <w:tcPr>
            <w:tcW w:w="562" w:type="dxa"/>
          </w:tcPr>
          <w:p w14:paraId="5B404A0E" w14:textId="1D0F5994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8" w:type="dxa"/>
          </w:tcPr>
          <w:p w14:paraId="0619567D" w14:textId="1517B6A1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описание процесса изготовления экспоната (трудности изготовления и корректировка идеи в процессе выполнения изделия)</w:t>
            </w:r>
          </w:p>
          <w:p w14:paraId="4C65F285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1CFE5C26" w14:textId="7BCC064D" w:rsidR="00C72AB5" w:rsidRDefault="006B50D5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Изготовление площадки и станции</w:t>
            </w:r>
          </w:p>
          <w:p w14:paraId="340D0DC9" w14:textId="1C5976F5" w:rsidR="006B50D5" w:rsidRDefault="006B50D5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Сборка балки монорельса</w:t>
            </w:r>
          </w:p>
          <w:p w14:paraId="0C439BE8" w14:textId="100077DD" w:rsidR="006B50D5" w:rsidRDefault="006B50D5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Сборка локомотива и вагона</w:t>
            </w:r>
          </w:p>
          <w:p w14:paraId="12083F48" w14:textId="641B472C" w:rsidR="006B50D5" w:rsidRDefault="006B50D5" w:rsidP="00BB70FF">
            <w:pPr>
              <w:pStyle w:val="a3"/>
              <w:numPr>
                <w:ilvl w:val="0"/>
                <w:numId w:val="2"/>
              </w:numPr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04B5984" wp14:editId="2BD585B9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549910</wp:posOffset>
                  </wp:positionV>
                  <wp:extent cx="2758440" cy="3676650"/>
                  <wp:effectExtent l="0" t="0" r="3810" b="0"/>
                  <wp:wrapThrough wrapText="bothSides">
                    <wp:wrapPolygon edited="0">
                      <wp:start x="0" y="0"/>
                      <wp:lineTo x="0" y="21488"/>
                      <wp:lineTo x="21481" y="21488"/>
                      <wp:lineTo x="21481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программирова</w:t>
            </w:r>
            <w:r w:rsidR="00750175">
              <w:rPr>
                <w:rFonts w:ascii="Liberation Serif" w:hAnsi="Liberation Serif" w:cs="Liberation Serif"/>
                <w:sz w:val="28"/>
                <w:szCs w:val="28"/>
              </w:rPr>
              <w:t>ние</w:t>
            </w:r>
            <w:r w:rsidR="00BB70FF">
              <w:rPr>
                <w:rFonts w:ascii="Liberation Serif" w:hAnsi="Liberation Serif" w:cs="Liberation Serif"/>
                <w:sz w:val="28"/>
                <w:szCs w:val="28"/>
              </w:rPr>
              <w:t>, пробные запуски</w:t>
            </w:r>
            <w:r>
              <w:rPr>
                <w:noProof/>
              </w:rPr>
              <w:drawing>
                <wp:inline distT="0" distB="0" distL="0" distR="0" wp14:anchorId="63C1BB7C" wp14:editId="40BF9D66">
                  <wp:extent cx="2683510" cy="2012849"/>
                  <wp:effectExtent l="0" t="0" r="254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685" cy="201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746A0" w14:textId="77777777" w:rsidR="006B50D5" w:rsidRDefault="006B50D5" w:rsidP="00BB70FF">
            <w:pPr>
              <w:pStyle w:val="a3"/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E15C6AF" w14:textId="2404E111" w:rsidR="006B50D5" w:rsidRPr="006B50D5" w:rsidRDefault="006B50D5" w:rsidP="00BB70FF">
            <w:pPr>
              <w:pStyle w:val="a3"/>
              <w:ind w:left="190" w:firstLine="3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866E4A" wp14:editId="4AA045C2">
                  <wp:extent cx="2686233" cy="2014890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723" cy="2017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0D5" w14:paraId="42EAE07A" w14:textId="77777777" w:rsidTr="000965B7">
        <w:tc>
          <w:tcPr>
            <w:tcW w:w="562" w:type="dxa"/>
          </w:tcPr>
          <w:p w14:paraId="149A4C53" w14:textId="70EC45AD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8" w:type="dxa"/>
          </w:tcPr>
          <w:p w14:paraId="59E6E53C" w14:textId="77777777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экспоната (основные характеристики, материал, габариты </w:t>
            </w:r>
          </w:p>
          <w:p w14:paraId="09F51C0C" w14:textId="79C645D1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технические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характеристики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(принцип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ab/>
              <w:t>работы,</w:t>
            </w:r>
            <w:r w:rsidR="008841B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схемы, чертежи, технические эскизы)</w:t>
            </w:r>
          </w:p>
          <w:p w14:paraId="7E6ECDF0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4F3FE9D6" w14:textId="4770DD9C" w:rsidR="00C72AB5" w:rsidRDefault="008841B2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Модель создана </w:t>
            </w:r>
            <w:r w:rsidRPr="008841B2">
              <w:rPr>
                <w:color w:val="333333"/>
                <w:sz w:val="28"/>
                <w:szCs w:val="28"/>
                <w:shd w:val="clear" w:color="auto" w:fill="FFFFFF"/>
              </w:rPr>
              <w:t xml:space="preserve">на базе конструктора LEGO </w:t>
            </w:r>
            <w:proofErr w:type="spellStart"/>
            <w:r w:rsidRPr="008841B2">
              <w:rPr>
                <w:color w:val="333333"/>
                <w:sz w:val="28"/>
                <w:szCs w:val="28"/>
                <w:shd w:val="clear" w:color="auto" w:fill="FFFFFF"/>
              </w:rPr>
              <w:t>WeDo</w:t>
            </w:r>
            <w:proofErr w:type="spellEnd"/>
            <w:r w:rsidRPr="008841B2">
              <w:rPr>
                <w:color w:val="333333"/>
                <w:sz w:val="28"/>
                <w:szCs w:val="28"/>
                <w:shd w:val="clear" w:color="auto" w:fill="FFFFFF"/>
              </w:rPr>
              <w:t> 2.0</w:t>
            </w:r>
            <w:r w:rsidR="00BF7FD7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0ADCDA46" w14:textId="77777777" w:rsidR="00BF7FD7" w:rsidRPr="00BF7FD7" w:rsidRDefault="00BF7FD7" w:rsidP="00BF7FD7">
            <w:pPr>
              <w:jc w:val="both"/>
              <w:rPr>
                <w:sz w:val="28"/>
                <w:szCs w:val="28"/>
              </w:rPr>
            </w:pPr>
            <w:r w:rsidRPr="00BF7FD7">
              <w:rPr>
                <w:sz w:val="28"/>
                <w:szCs w:val="28"/>
              </w:rPr>
              <w:t xml:space="preserve">Для механизма использованы блок питания, мотор, зубчатая передача, по 2 колеса (соединенных) на локомотив и на вагон, запрограммировано в лицензионном ПО для </w:t>
            </w:r>
            <w:r w:rsidRPr="00BF7FD7">
              <w:rPr>
                <w:sz w:val="28"/>
                <w:szCs w:val="28"/>
                <w:lang w:val="en-US"/>
              </w:rPr>
              <w:t>LEGO</w:t>
            </w:r>
            <w:r w:rsidRPr="00BF7FD7">
              <w:rPr>
                <w:sz w:val="28"/>
                <w:szCs w:val="28"/>
              </w:rPr>
              <w:t xml:space="preserve"> </w:t>
            </w:r>
            <w:proofErr w:type="spellStart"/>
            <w:r w:rsidRPr="00BF7FD7">
              <w:rPr>
                <w:sz w:val="28"/>
                <w:szCs w:val="28"/>
                <w:lang w:val="en-US"/>
              </w:rPr>
              <w:t>WeDo</w:t>
            </w:r>
            <w:proofErr w:type="spellEnd"/>
            <w:r w:rsidRPr="00BF7FD7">
              <w:rPr>
                <w:sz w:val="28"/>
                <w:szCs w:val="28"/>
              </w:rPr>
              <w:t xml:space="preserve"> 2.0.</w:t>
            </w:r>
          </w:p>
          <w:p w14:paraId="55AE63E1" w14:textId="77777777" w:rsidR="00BF7FD7" w:rsidRPr="00BF7FD7" w:rsidRDefault="00BF7FD7" w:rsidP="00BF7FD7">
            <w:pPr>
              <w:jc w:val="both"/>
              <w:rPr>
                <w:sz w:val="28"/>
                <w:szCs w:val="28"/>
              </w:rPr>
            </w:pPr>
            <w:r w:rsidRPr="00BF7FD7">
              <w:rPr>
                <w:sz w:val="28"/>
                <w:szCs w:val="28"/>
              </w:rPr>
              <w:tab/>
              <w:t xml:space="preserve">Корпус состоит из </w:t>
            </w:r>
            <w:r w:rsidRPr="00BF7FD7">
              <w:rPr>
                <w:sz w:val="28"/>
                <w:szCs w:val="28"/>
                <w:lang w:val="en-US"/>
              </w:rPr>
              <w:t>LEGO</w:t>
            </w:r>
            <w:r w:rsidRPr="00BF7FD7">
              <w:rPr>
                <w:sz w:val="28"/>
                <w:szCs w:val="28"/>
              </w:rPr>
              <w:t xml:space="preserve">-блоков, в ширину составляет 5 базовых элементов </w:t>
            </w:r>
            <w:r w:rsidRPr="00BF7FD7">
              <w:rPr>
                <w:sz w:val="28"/>
                <w:szCs w:val="28"/>
                <w:lang w:val="en-US"/>
              </w:rPr>
              <w:t>LEGO</w:t>
            </w:r>
            <w:r w:rsidRPr="00BF7FD7">
              <w:rPr>
                <w:sz w:val="28"/>
                <w:szCs w:val="28"/>
              </w:rPr>
              <w:t xml:space="preserve"> без учёта шестерни.</w:t>
            </w:r>
          </w:p>
          <w:p w14:paraId="437FCCB1" w14:textId="6C63D9D6" w:rsidR="00BF7FD7" w:rsidRDefault="00BF7FD7" w:rsidP="00BF7FD7">
            <w:pPr>
              <w:jc w:val="both"/>
              <w:rPr>
                <w:sz w:val="28"/>
                <w:szCs w:val="28"/>
              </w:rPr>
            </w:pPr>
            <w:r w:rsidRPr="00BF7FD7">
              <w:rPr>
                <w:sz w:val="28"/>
                <w:szCs w:val="28"/>
              </w:rPr>
              <w:tab/>
              <w:t xml:space="preserve">Корпус удерживается на рельсе, обхватывая ее с 2 сторон (по бокам), перемещается при помощи колес поверх монорельсы, также состоящей из </w:t>
            </w:r>
            <w:r w:rsidRPr="00BF7FD7">
              <w:rPr>
                <w:sz w:val="28"/>
                <w:szCs w:val="28"/>
                <w:lang w:val="en-US"/>
              </w:rPr>
              <w:t>LEGO</w:t>
            </w:r>
            <w:r w:rsidRPr="00BF7FD7">
              <w:rPr>
                <w:sz w:val="28"/>
                <w:szCs w:val="28"/>
              </w:rPr>
              <w:t>-блоков шириной в 1 базовый элемент, покрытых сверху гладкими пластинками.</w:t>
            </w:r>
          </w:p>
          <w:p w14:paraId="4DA8D3EA" w14:textId="6D5C0E87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Ширина:</w:t>
            </w:r>
          </w:p>
          <w:p w14:paraId="7FA63777" w14:textId="0F998422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22 см – максимальная ширина платформы;</w:t>
            </w:r>
          </w:p>
          <w:p w14:paraId="0F6ED87B" w14:textId="6E2135A0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4 см- эффективная ширина вагона;</w:t>
            </w:r>
          </w:p>
          <w:p w14:paraId="0B13265A" w14:textId="25515AC5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6 см – ширина вагона с украшениями, проводами и шестернями;</w:t>
            </w:r>
          </w:p>
          <w:p w14:paraId="3D140F9C" w14:textId="041D690D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Длина:</w:t>
            </w:r>
          </w:p>
          <w:p w14:paraId="7753CE58" w14:textId="44AC99DC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51 см – длина монорельса;</w:t>
            </w:r>
          </w:p>
          <w:p w14:paraId="2C976544" w14:textId="0F6794B5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26 см – общая длина поезда;</w:t>
            </w:r>
          </w:p>
          <w:p w14:paraId="13C0A40C" w14:textId="45FDC721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14,5 – локомотив с крепежом;</w:t>
            </w:r>
          </w:p>
          <w:p w14:paraId="4DDAA328" w14:textId="77777777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12,5 см – длина локомотива;</w:t>
            </w:r>
          </w:p>
          <w:p w14:paraId="1B3C8765" w14:textId="57B22087" w:rsidR="00456148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13 см – вагон с крепежом;</w:t>
            </w:r>
          </w:p>
          <w:p w14:paraId="40E77C98" w14:textId="3D1C958D" w:rsidR="00456148" w:rsidRPr="00BF7FD7" w:rsidRDefault="00456148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11,2 см - вагон</w:t>
            </w:r>
          </w:p>
          <w:p w14:paraId="4B0F0B77" w14:textId="77777777" w:rsidR="00BB70FF" w:rsidRDefault="00BB70FF" w:rsidP="00BF7FD7">
            <w:pPr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Первоначальная идея заключалась в создании транспорта, у которого колеса обхватывают балку рельса. Но в процессе реализации стало понятно, что данная идея не может быть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реализована при имеющихся условиях. Поэтому был сделан выбор в пользу обхватывания балки корпусом поезда. Это изменение еще и делает вагон более устойчивым.</w:t>
            </w:r>
          </w:p>
          <w:p w14:paraId="7BDF5C75" w14:textId="57DDA274" w:rsidR="00BB70FF" w:rsidRDefault="00BB70FF" w:rsidP="00BF7FD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процессе работы с программным обеспечением для моделирования работы монорельсового поезда, ребята решили разнообразить каждый цикл </w:t>
            </w:r>
            <w:proofErr w:type="gramStart"/>
            <w:r>
              <w:rPr>
                <w:sz w:val="28"/>
                <w:szCs w:val="28"/>
              </w:rPr>
              <w:t>свето- звуковым</w:t>
            </w:r>
            <w:proofErr w:type="gramEnd"/>
            <w:r>
              <w:rPr>
                <w:sz w:val="28"/>
                <w:szCs w:val="28"/>
              </w:rPr>
              <w:t xml:space="preserve"> сопровождением.</w:t>
            </w:r>
          </w:p>
        </w:tc>
      </w:tr>
      <w:tr w:rsidR="006B50D5" w14:paraId="63447C6F" w14:textId="77777777" w:rsidTr="000965B7">
        <w:tc>
          <w:tcPr>
            <w:tcW w:w="562" w:type="dxa"/>
          </w:tcPr>
          <w:p w14:paraId="7FA301DC" w14:textId="3339DF8E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8" w:type="dxa"/>
          </w:tcPr>
          <w:p w14:paraId="3C136B81" w14:textId="77777777" w:rsidR="00C72AB5" w:rsidRP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72AB5">
              <w:rPr>
                <w:rFonts w:ascii="Liberation Serif" w:hAnsi="Liberation Serif" w:cs="Liberation Serif"/>
                <w:sz w:val="28"/>
                <w:szCs w:val="28"/>
              </w:rPr>
              <w:t>область применения (если возможно, примерная стоимость реализации);</w:t>
            </w:r>
          </w:p>
          <w:p w14:paraId="2B8B5F04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543FB414" w14:textId="77777777" w:rsidR="00C72AB5" w:rsidRDefault="00CD4CA2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Транспортная система мегаполиса</w:t>
            </w:r>
            <w:r w:rsidR="00BB70F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1CC8ED4E" w14:textId="4F9B6F86" w:rsidR="00BB70FF" w:rsidRDefault="00BB70FF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 установке вместо пассажирского грузового вагона, может применяться для транспортировки грузов на промышленных предприятиях.</w:t>
            </w:r>
          </w:p>
        </w:tc>
      </w:tr>
      <w:tr w:rsidR="006B50D5" w14:paraId="00180F18" w14:textId="77777777" w:rsidTr="000965B7">
        <w:tc>
          <w:tcPr>
            <w:tcW w:w="562" w:type="dxa"/>
          </w:tcPr>
          <w:p w14:paraId="61F35D51" w14:textId="4E421F08" w:rsidR="00C72AB5" w:rsidRDefault="000965B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4F7348FF" w14:textId="77777777" w:rsidR="00C72AB5" w:rsidRPr="00636F5F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фото экспоната.</w:t>
            </w:r>
          </w:p>
          <w:p w14:paraId="504FDFBD" w14:textId="77777777" w:rsidR="00C72AB5" w:rsidRDefault="00C72AB5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5" w:type="dxa"/>
          </w:tcPr>
          <w:p w14:paraId="499B3B68" w14:textId="77777777" w:rsidR="00C72AB5" w:rsidRDefault="008841B2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drawing>
                <wp:inline distT="0" distB="0" distL="0" distR="0" wp14:anchorId="0E841CCC" wp14:editId="16651494">
                  <wp:extent cx="3016332" cy="125164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495" cy="125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9D978" w14:textId="77777777" w:rsidR="0095244F" w:rsidRDefault="0095244F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sz w:val="28"/>
                <w:szCs w:val="28"/>
              </w:rPr>
              <w:drawing>
                <wp:inline distT="0" distB="0" distL="0" distR="0" wp14:anchorId="061D9663" wp14:editId="3AABF201">
                  <wp:extent cx="2849684" cy="256032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812" cy="2576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474468" w14:textId="0FDEB0C2" w:rsidR="00D07A4A" w:rsidRDefault="00D07A4A" w:rsidP="0095244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491649" wp14:editId="556C5A89">
                  <wp:extent cx="2920660" cy="18516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4" t="5408" r="2346" b="13900"/>
                          <a:stretch/>
                        </pic:blipFill>
                        <pic:spPr bwMode="auto">
                          <a:xfrm>
                            <a:off x="0" y="0"/>
                            <a:ext cx="2938559" cy="186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367" w14:paraId="2E803C97" w14:textId="77777777" w:rsidTr="000965B7">
        <w:tc>
          <w:tcPr>
            <w:tcW w:w="562" w:type="dxa"/>
          </w:tcPr>
          <w:p w14:paraId="16A64F91" w14:textId="2BD4A6D9" w:rsidR="00DC2367" w:rsidRDefault="00DC236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28" w:type="dxa"/>
          </w:tcPr>
          <w:p w14:paraId="05472068" w14:textId="16819870" w:rsidR="00DC2367" w:rsidRPr="00636F5F" w:rsidRDefault="00DC2367" w:rsidP="00C72AB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Демонстрация работы монорельсового электропоезда</w:t>
            </w:r>
          </w:p>
        </w:tc>
        <w:tc>
          <w:tcPr>
            <w:tcW w:w="4955" w:type="dxa"/>
          </w:tcPr>
          <w:p w14:paraId="3F31BE71" w14:textId="77FB74CF" w:rsidR="00DC2367" w:rsidRDefault="00456148" w:rsidP="00C72AB5">
            <w:pPr>
              <w:rPr>
                <w:rFonts w:ascii="Liberation Serif" w:hAnsi="Liberation Serif" w:cs="Liberation Serif"/>
                <w:noProof/>
                <w:sz w:val="28"/>
                <w:szCs w:val="28"/>
              </w:rPr>
            </w:pPr>
            <w:hyperlink r:id="rId15" w:history="1">
              <w:r w:rsidR="006928F4" w:rsidRPr="006278D0">
                <w:rPr>
                  <w:rStyle w:val="a5"/>
                  <w:rFonts w:ascii="Liberation Serif" w:hAnsi="Liberation Serif" w:cs="Liberation Serif"/>
                  <w:noProof/>
                  <w:sz w:val="28"/>
                  <w:szCs w:val="28"/>
                </w:rPr>
                <w:t>https://disk.yandex.ru/i/w-IO2_RlY2bccA</w:t>
              </w:r>
            </w:hyperlink>
          </w:p>
          <w:p w14:paraId="14B2E823" w14:textId="10559B41" w:rsidR="006928F4" w:rsidRDefault="006928F4" w:rsidP="00C72AB5">
            <w:pPr>
              <w:rPr>
                <w:rFonts w:ascii="Liberation Serif" w:hAnsi="Liberation Serif" w:cs="Liberation Serif"/>
                <w:noProof/>
                <w:sz w:val="28"/>
                <w:szCs w:val="28"/>
              </w:rPr>
            </w:pPr>
          </w:p>
        </w:tc>
      </w:tr>
    </w:tbl>
    <w:p w14:paraId="43D23216" w14:textId="77777777" w:rsidR="00C72AB5" w:rsidRDefault="00C72AB5" w:rsidP="00C72AB5">
      <w:pPr>
        <w:rPr>
          <w:rFonts w:ascii="Liberation Serif" w:hAnsi="Liberation Serif" w:cs="Liberation Serif"/>
          <w:sz w:val="28"/>
          <w:szCs w:val="28"/>
        </w:rPr>
      </w:pPr>
    </w:p>
    <w:p w14:paraId="288A9BCB" w14:textId="7165F2FF" w:rsidR="000C64C9" w:rsidRDefault="000C64C9"/>
    <w:p w14:paraId="1071D9E8" w14:textId="04C1B0F2" w:rsidR="00C72AB5" w:rsidRDefault="00C72AB5" w:rsidP="00CD4CA2">
      <w:pPr>
        <w:rPr>
          <w:rFonts w:ascii="Liberation Serif" w:hAnsi="Liberation Serif" w:cs="Liberation Serif"/>
        </w:rPr>
      </w:pPr>
    </w:p>
    <w:p w14:paraId="15ADE67E" w14:textId="4B703A8D" w:rsidR="00DC2367" w:rsidRDefault="00DC2367" w:rsidP="00CD4CA2">
      <w:pPr>
        <w:rPr>
          <w:rFonts w:ascii="Liberation Serif" w:hAnsi="Liberation Serif" w:cs="Liberation Serif"/>
        </w:rPr>
      </w:pPr>
    </w:p>
    <w:p w14:paraId="2B8317B4" w14:textId="5F311E1E" w:rsidR="00DC2367" w:rsidRDefault="00DC2367" w:rsidP="00CD4CA2">
      <w:pPr>
        <w:rPr>
          <w:rFonts w:ascii="Liberation Serif" w:hAnsi="Liberation Serif" w:cs="Liberation Serif"/>
        </w:rPr>
      </w:pPr>
    </w:p>
    <w:p w14:paraId="7A5D5AE8" w14:textId="6A7579B4" w:rsidR="00DC2367" w:rsidRDefault="00DC2367" w:rsidP="00CD4CA2">
      <w:pPr>
        <w:rPr>
          <w:rFonts w:ascii="Liberation Serif" w:hAnsi="Liberation Serif" w:cs="Liberation Serif"/>
        </w:rPr>
      </w:pPr>
    </w:p>
    <w:p w14:paraId="37CADF4F" w14:textId="7CE5A945" w:rsidR="00DC2367" w:rsidRDefault="00DC2367" w:rsidP="00CD4CA2">
      <w:pPr>
        <w:rPr>
          <w:rFonts w:ascii="Liberation Serif" w:hAnsi="Liberation Serif" w:cs="Liberation Serif"/>
        </w:rPr>
      </w:pPr>
    </w:p>
    <w:p w14:paraId="119BB887" w14:textId="1E02BB48" w:rsidR="00DC2367" w:rsidRDefault="00DC2367" w:rsidP="00CD4CA2">
      <w:pPr>
        <w:rPr>
          <w:rFonts w:ascii="Liberation Serif" w:hAnsi="Liberation Serif" w:cs="Liberation Serif"/>
        </w:rPr>
      </w:pPr>
    </w:p>
    <w:p w14:paraId="69D78163" w14:textId="0B8B90B4" w:rsidR="00DC2367" w:rsidRDefault="00DC2367" w:rsidP="00CD4CA2">
      <w:pPr>
        <w:rPr>
          <w:rFonts w:ascii="Liberation Serif" w:hAnsi="Liberation Serif" w:cs="Liberation Serif"/>
        </w:rPr>
      </w:pPr>
    </w:p>
    <w:p w14:paraId="043B05C9" w14:textId="6759B2EE" w:rsidR="00DC2367" w:rsidRDefault="00DC2367" w:rsidP="00CD4CA2">
      <w:pPr>
        <w:rPr>
          <w:rFonts w:ascii="Liberation Serif" w:hAnsi="Liberation Serif" w:cs="Liberation Serif"/>
        </w:rPr>
      </w:pPr>
    </w:p>
    <w:p w14:paraId="7732362A" w14:textId="5C54E410" w:rsidR="00DC2367" w:rsidRDefault="00DC2367" w:rsidP="00CD4CA2">
      <w:pPr>
        <w:rPr>
          <w:rFonts w:ascii="Liberation Serif" w:hAnsi="Liberation Serif" w:cs="Liberation Serif"/>
        </w:rPr>
      </w:pPr>
    </w:p>
    <w:p w14:paraId="3FBE2EED" w14:textId="7E1B1043" w:rsidR="00DC2367" w:rsidRDefault="00DC2367" w:rsidP="00CD4CA2">
      <w:pPr>
        <w:rPr>
          <w:rFonts w:ascii="Liberation Serif" w:hAnsi="Liberation Serif" w:cs="Liberation Serif"/>
        </w:rPr>
      </w:pPr>
    </w:p>
    <w:p w14:paraId="6F4BD632" w14:textId="4B651FBE" w:rsidR="00DC2367" w:rsidRDefault="00DC2367" w:rsidP="00CD4CA2">
      <w:pPr>
        <w:rPr>
          <w:rFonts w:ascii="Liberation Serif" w:hAnsi="Liberation Serif" w:cs="Liberation Serif"/>
        </w:rPr>
      </w:pPr>
    </w:p>
    <w:p w14:paraId="017FA54D" w14:textId="18F53652" w:rsidR="00DC2367" w:rsidRDefault="00DC2367" w:rsidP="00CD4CA2">
      <w:pPr>
        <w:rPr>
          <w:rFonts w:ascii="Liberation Serif" w:hAnsi="Liberation Serif" w:cs="Liberation Serif"/>
        </w:rPr>
      </w:pPr>
    </w:p>
    <w:p w14:paraId="123195E0" w14:textId="134F6631" w:rsidR="00DC2367" w:rsidRDefault="00DC2367" w:rsidP="00CD4CA2">
      <w:pPr>
        <w:rPr>
          <w:rFonts w:ascii="Liberation Serif" w:hAnsi="Liberation Serif" w:cs="Liberation Serif"/>
        </w:rPr>
      </w:pPr>
    </w:p>
    <w:p w14:paraId="70ABAC1C" w14:textId="77777777" w:rsidR="00DC2367" w:rsidRDefault="00DC2367" w:rsidP="00CD4CA2">
      <w:pPr>
        <w:rPr>
          <w:rFonts w:ascii="Liberation Serif" w:hAnsi="Liberation Serif" w:cs="Liberation Serif"/>
        </w:rPr>
      </w:pPr>
    </w:p>
    <w:p w14:paraId="08C695EA" w14:textId="77777777" w:rsidR="00CD4CA2" w:rsidRDefault="00CD4CA2" w:rsidP="00CD4CA2">
      <w:pPr>
        <w:rPr>
          <w:rFonts w:ascii="Liberation Serif" w:hAnsi="Liberation Serif" w:cs="Liberation Serif"/>
        </w:rPr>
      </w:pPr>
    </w:p>
    <w:sectPr w:rsidR="00CD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0D1"/>
    <w:multiLevelType w:val="hybridMultilevel"/>
    <w:tmpl w:val="109A3D00"/>
    <w:lvl w:ilvl="0" w:tplc="88C21B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E3F"/>
    <w:multiLevelType w:val="hybridMultilevel"/>
    <w:tmpl w:val="0810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B5"/>
    <w:rsid w:val="000965B7"/>
    <w:rsid w:val="000C64C9"/>
    <w:rsid w:val="00456148"/>
    <w:rsid w:val="006928F4"/>
    <w:rsid w:val="006B50D5"/>
    <w:rsid w:val="00750175"/>
    <w:rsid w:val="008841B2"/>
    <w:rsid w:val="0095244F"/>
    <w:rsid w:val="009A7779"/>
    <w:rsid w:val="00BB70FF"/>
    <w:rsid w:val="00BF7FD7"/>
    <w:rsid w:val="00C72AB5"/>
    <w:rsid w:val="00CD4CA2"/>
    <w:rsid w:val="00D07A4A"/>
    <w:rsid w:val="00D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F535"/>
  <w15:chartTrackingRefBased/>
  <w15:docId w15:val="{E7382AD0-0A14-44DE-A1A0-9FB1786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2AB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72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AB5"/>
    <w:pPr>
      <w:widowControl w:val="0"/>
      <w:autoSpaceDE w:val="0"/>
      <w:autoSpaceDN w:val="0"/>
      <w:ind w:left="110"/>
    </w:pPr>
    <w:rPr>
      <w:rFonts w:eastAsia="Times New Roman"/>
      <w:lang w:eastAsia="en-US"/>
    </w:rPr>
  </w:style>
  <w:style w:type="table" w:styleId="a4">
    <w:name w:val="Table Grid"/>
    <w:basedOn w:val="a1"/>
    <w:uiPriority w:val="39"/>
    <w:rsid w:val="00C7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28F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2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mailto:alenaelinina@mail.ru" TargetMode="External"/><Relationship Id="rId15" Type="http://schemas.openxmlformats.org/officeDocument/2006/relationships/hyperlink" Target="https://disk.yandex.ru/i/w-IO2_RlY2bccA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16</cp:revision>
  <cp:lastPrinted>2025-02-14T04:32:00Z</cp:lastPrinted>
  <dcterms:created xsi:type="dcterms:W3CDTF">2025-02-11T04:31:00Z</dcterms:created>
  <dcterms:modified xsi:type="dcterms:W3CDTF">2025-02-14T07:25:00Z</dcterms:modified>
</cp:coreProperties>
</file>